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7F48" w14:textId="77777777" w:rsidR="00F47268" w:rsidRDefault="00F47268" w:rsidP="00FA723E">
      <w:pPr>
        <w:rPr>
          <w:rFonts w:eastAsia="Calibri" w:cs="Times New Roman"/>
          <w:b/>
          <w:color w:val="A848B4"/>
          <w:sz w:val="28"/>
        </w:rPr>
      </w:pPr>
    </w:p>
    <w:p w14:paraId="5EC38E23" w14:textId="77777777" w:rsidR="00F47268" w:rsidRDefault="00F47268" w:rsidP="00FA723E">
      <w:pPr>
        <w:rPr>
          <w:rFonts w:eastAsia="Calibri" w:cs="Times New Roman"/>
          <w:b/>
          <w:color w:val="A848B4"/>
          <w:sz w:val="28"/>
        </w:rPr>
      </w:pPr>
    </w:p>
    <w:p w14:paraId="4B54B6CF" w14:textId="3E22F952" w:rsidR="00FA723E" w:rsidRPr="00ED0391" w:rsidRDefault="00FA723E" w:rsidP="00FA723E">
      <w:pPr>
        <w:rPr>
          <w:rFonts w:eastAsia="Calibri" w:cs="Times New Roman"/>
          <w:b/>
          <w:color w:val="1C3544"/>
          <w:sz w:val="28"/>
        </w:rPr>
      </w:pPr>
      <w:r w:rsidRPr="00ED0391">
        <w:rPr>
          <w:rFonts w:eastAsia="Calibri" w:cs="Times New Roman"/>
          <w:b/>
          <w:color w:val="1C3544"/>
          <w:sz w:val="28"/>
        </w:rPr>
        <w:t xml:space="preserve">E2C </w:t>
      </w:r>
      <w:r w:rsidR="008B0553" w:rsidRPr="00ED0391">
        <w:rPr>
          <w:rFonts w:eastAsia="Calibri" w:cs="Times New Roman"/>
          <w:b/>
          <w:color w:val="1C3544"/>
          <w:sz w:val="28"/>
        </w:rPr>
        <w:t>Log of Reasonable Adjustments</w:t>
      </w:r>
    </w:p>
    <w:p w14:paraId="7B68974D" w14:textId="77777777" w:rsidR="00F47268" w:rsidRPr="00ED0391" w:rsidRDefault="00F47268" w:rsidP="00FA723E">
      <w:pPr>
        <w:rPr>
          <w:rFonts w:eastAsia="Calibri" w:cs="Times New Roman"/>
          <w:b/>
          <w:color w:val="1C3544"/>
          <w:sz w:val="28"/>
        </w:rPr>
      </w:pPr>
    </w:p>
    <w:p w14:paraId="0BF606B5" w14:textId="77777777" w:rsidR="00FA723E" w:rsidRPr="00ED0391" w:rsidRDefault="00FA723E" w:rsidP="00FA723E">
      <w:pPr>
        <w:spacing w:after="200"/>
        <w:rPr>
          <w:rFonts w:eastAsia="Calibri" w:cs="Times New Roman"/>
          <w:color w:val="1C3544"/>
        </w:rPr>
      </w:pPr>
      <w:r w:rsidRPr="00ED0391">
        <w:rPr>
          <w:rFonts w:eastAsia="Calibri" w:cs="Times New Roman"/>
          <w:color w:val="1C3544"/>
        </w:rPr>
        <w:t xml:space="preserve">(To be completed where the centre has permitted reasonable adjustments) </w:t>
      </w:r>
    </w:p>
    <w:p w14:paraId="786C099E" w14:textId="2C702A9C" w:rsidR="00FA723E" w:rsidRPr="00FA723E" w:rsidRDefault="00FA723E" w:rsidP="00FA723E">
      <w:pPr>
        <w:spacing w:after="200" w:line="276" w:lineRule="auto"/>
        <w:ind w:right="-1590"/>
        <w:rPr>
          <w:rFonts w:eastAsia="Times New Roman" w:cs="Times New Roman"/>
          <w:color w:val="auto"/>
        </w:rPr>
      </w:pPr>
      <w:r w:rsidRPr="00ED0391">
        <w:rPr>
          <w:rFonts w:eastAsia="Calibri" w:cs="Times New Roman"/>
          <w:color w:val="1C3544"/>
        </w:rPr>
        <w:t>Please list the learners granted reasonable adjustments for internal assessments by</w:t>
      </w:r>
      <w:r w:rsidRPr="00ED0391">
        <w:rPr>
          <w:rFonts w:eastAsia="Times New Roman" w:cs="Times New Roman"/>
          <w:color w:val="1C3544"/>
        </w:rPr>
        <w:t xml:space="preserve"> the </w:t>
      </w:r>
      <w:r w:rsidR="00F47268" w:rsidRPr="00ED0391">
        <w:rPr>
          <w:rFonts w:eastAsia="Times New Roman" w:cs="Times New Roman"/>
          <w:color w:val="1C3544"/>
        </w:rPr>
        <w:t>C</w:t>
      </w:r>
      <w:r w:rsidRPr="00ED0391">
        <w:rPr>
          <w:rFonts w:eastAsia="Times New Roman" w:cs="Times New Roman"/>
          <w:color w:val="1C3544"/>
        </w:rPr>
        <w:t xml:space="preserve">entre or the </w:t>
      </w:r>
      <w:r w:rsidR="00F47268" w:rsidRPr="00ED0391">
        <w:rPr>
          <w:rFonts w:eastAsia="Times New Roman" w:cs="Times New Roman"/>
          <w:color w:val="1C3544"/>
        </w:rPr>
        <w:t>External Quality Assurer.</w:t>
      </w:r>
      <w:r w:rsidRPr="00ED0391">
        <w:rPr>
          <w:rFonts w:eastAsia="Times New Roman" w:cs="Times New Roman"/>
          <w:color w:val="1C3544"/>
        </w:rPr>
        <w:t xml:space="preserve">  Please do not list candidates for whom applications have been made to us as the Awarding </w:t>
      </w:r>
      <w:r w:rsidR="00D94213" w:rsidRPr="00ED0391">
        <w:rPr>
          <w:rFonts w:eastAsia="Times New Roman" w:cs="Times New Roman"/>
          <w:color w:val="1C3544"/>
        </w:rPr>
        <w:t>Organisation</w:t>
      </w:r>
      <w:r w:rsidRPr="00ED0391">
        <w:rPr>
          <w:rFonts w:eastAsia="Times New Roman" w:cs="Times New Roman"/>
          <w:color w:val="1C3544"/>
        </w:rPr>
        <w:t>, for external assessments</w:t>
      </w:r>
      <w:r w:rsidRPr="00FA723E">
        <w:rPr>
          <w:rFonts w:eastAsia="Times New Roman" w:cs="Times New Roman"/>
          <w:color w:val="auto"/>
        </w:rPr>
        <w:t>.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2066"/>
        <w:gridCol w:w="1638"/>
        <w:gridCol w:w="9419"/>
      </w:tblGrid>
      <w:tr w:rsidR="00FA723E" w:rsidRPr="00FA723E" w14:paraId="2EB6124C" w14:textId="77777777" w:rsidTr="00F47268">
        <w:trPr>
          <w:trHeight w:hRule="exact" w:val="1106"/>
        </w:trPr>
        <w:tc>
          <w:tcPr>
            <w:tcW w:w="1478" w:type="dxa"/>
            <w:shd w:val="clear" w:color="auto" w:fill="E0E0E0"/>
            <w:vAlign w:val="center"/>
          </w:tcPr>
          <w:p w14:paraId="63B9F79E" w14:textId="77777777" w:rsidR="00FA723E" w:rsidRPr="00ED0391" w:rsidRDefault="00FA723E" w:rsidP="00FA723E">
            <w:pPr>
              <w:rPr>
                <w:rFonts w:eastAsia="Times New Roman" w:cs="Times New Roman"/>
                <w:color w:val="1C3544"/>
              </w:rPr>
            </w:pPr>
            <w:r w:rsidRPr="00ED0391">
              <w:rPr>
                <w:rFonts w:eastAsia="Times New Roman" w:cs="Times New Roman"/>
                <w:b/>
                <w:color w:val="1C3544"/>
              </w:rPr>
              <w:t>Centre ID / UKPRN</w:t>
            </w:r>
          </w:p>
        </w:tc>
        <w:tc>
          <w:tcPr>
            <w:tcW w:w="2066" w:type="dxa"/>
            <w:shd w:val="clear" w:color="auto" w:fill="auto"/>
          </w:tcPr>
          <w:p w14:paraId="5A4C0A14" w14:textId="77777777" w:rsidR="00FA723E" w:rsidRPr="00ED0391" w:rsidRDefault="00FA723E" w:rsidP="00FA723E">
            <w:pPr>
              <w:rPr>
                <w:rFonts w:eastAsia="Times New Roman" w:cs="Times New Roman"/>
                <w:color w:val="1C3544"/>
              </w:rPr>
            </w:pPr>
          </w:p>
          <w:p w14:paraId="4A8E7BED" w14:textId="77777777" w:rsidR="00F47268" w:rsidRPr="00ED0391" w:rsidRDefault="00F47268" w:rsidP="00FA723E">
            <w:pPr>
              <w:rPr>
                <w:rFonts w:eastAsia="Times New Roman" w:cs="Times New Roman"/>
                <w:color w:val="1C3544"/>
              </w:rPr>
            </w:pPr>
          </w:p>
          <w:p w14:paraId="705D6719" w14:textId="322B84B2" w:rsidR="00F47268" w:rsidRPr="00ED0391" w:rsidRDefault="00F47268" w:rsidP="00FA723E">
            <w:pPr>
              <w:rPr>
                <w:rFonts w:eastAsia="Times New Roman" w:cs="Times New Roman"/>
                <w:color w:val="1C3544"/>
              </w:rPr>
            </w:pPr>
          </w:p>
        </w:tc>
        <w:tc>
          <w:tcPr>
            <w:tcW w:w="1638" w:type="dxa"/>
            <w:shd w:val="clear" w:color="auto" w:fill="E0E0E0"/>
            <w:vAlign w:val="center"/>
          </w:tcPr>
          <w:p w14:paraId="4A493034" w14:textId="77777777" w:rsidR="00FA723E" w:rsidRPr="00ED0391" w:rsidRDefault="00FA723E" w:rsidP="00FA723E">
            <w:pPr>
              <w:rPr>
                <w:rFonts w:eastAsia="Times New Roman" w:cs="Times New Roman"/>
                <w:color w:val="1C3544"/>
              </w:rPr>
            </w:pPr>
            <w:r w:rsidRPr="00ED0391">
              <w:rPr>
                <w:rFonts w:eastAsia="Times New Roman" w:cs="Times New Roman"/>
                <w:b/>
                <w:color w:val="1C3544"/>
              </w:rPr>
              <w:t>Centre Name</w:t>
            </w:r>
          </w:p>
        </w:tc>
        <w:tc>
          <w:tcPr>
            <w:tcW w:w="9419" w:type="dxa"/>
            <w:shd w:val="clear" w:color="auto" w:fill="auto"/>
          </w:tcPr>
          <w:p w14:paraId="74CB1A1F" w14:textId="77777777" w:rsidR="00FA723E" w:rsidRPr="00FA723E" w:rsidRDefault="00FA723E" w:rsidP="00FA723E">
            <w:pPr>
              <w:rPr>
                <w:rFonts w:eastAsia="Times New Roman" w:cs="Times New Roman"/>
                <w:color w:val="auto"/>
              </w:rPr>
            </w:pPr>
          </w:p>
        </w:tc>
      </w:tr>
    </w:tbl>
    <w:p w14:paraId="19E8AAFA" w14:textId="77777777" w:rsidR="00FA723E" w:rsidRPr="00FA723E" w:rsidRDefault="00FA723E" w:rsidP="00FA723E">
      <w:pPr>
        <w:rPr>
          <w:rFonts w:eastAsia="Times New Roman" w:cs="Times New Roman"/>
          <w:color w:val="auto"/>
        </w:rPr>
      </w:pPr>
    </w:p>
    <w:p w14:paraId="0DF40999" w14:textId="2F52C8F3" w:rsidR="00FA723E" w:rsidRPr="00ED0391" w:rsidRDefault="00FA723E" w:rsidP="00FA723E">
      <w:pPr>
        <w:tabs>
          <w:tab w:val="right" w:leader="dot" w:pos="4320"/>
        </w:tabs>
        <w:rPr>
          <w:rFonts w:eastAsia="Times New Roman" w:cs="Times New Roman"/>
          <w:color w:val="1C3544"/>
        </w:rPr>
      </w:pPr>
      <w:r w:rsidRPr="00ED0391">
        <w:rPr>
          <w:rFonts w:eastAsia="Times New Roman" w:cs="Times New Roman"/>
          <w:color w:val="1C3544"/>
        </w:rPr>
        <w:t xml:space="preserve">A copy of this form or any other suitable record should be retained by the </w:t>
      </w:r>
      <w:r w:rsidR="00F47268" w:rsidRPr="00ED0391">
        <w:rPr>
          <w:rFonts w:eastAsia="Times New Roman" w:cs="Times New Roman"/>
          <w:color w:val="1C3544"/>
        </w:rPr>
        <w:t>C</w:t>
      </w:r>
      <w:r w:rsidRPr="00ED0391">
        <w:rPr>
          <w:rFonts w:eastAsia="Times New Roman" w:cs="Times New Roman"/>
          <w:color w:val="1C3544"/>
        </w:rPr>
        <w:t>entre and made available to us</w:t>
      </w:r>
      <w:r w:rsidR="00F47268" w:rsidRPr="00ED0391">
        <w:rPr>
          <w:rFonts w:eastAsia="Times New Roman" w:cs="Times New Roman"/>
          <w:color w:val="1C3544"/>
        </w:rPr>
        <w:t>,</w:t>
      </w:r>
      <w:r w:rsidRPr="00ED0391">
        <w:rPr>
          <w:rFonts w:eastAsia="Times New Roman" w:cs="Times New Roman"/>
          <w:color w:val="1C3544"/>
        </w:rPr>
        <w:t xml:space="preserve"> or the regulatory authorities as required. These records may be requested by the </w:t>
      </w:r>
      <w:r w:rsidR="00F47268" w:rsidRPr="00ED0391">
        <w:rPr>
          <w:rFonts w:eastAsia="Times New Roman" w:cs="Times New Roman"/>
          <w:color w:val="1C3544"/>
        </w:rPr>
        <w:t xml:space="preserve">External Quality Assurer </w:t>
      </w:r>
      <w:r w:rsidRPr="00ED0391">
        <w:rPr>
          <w:rFonts w:eastAsia="Times New Roman" w:cs="Times New Roman"/>
          <w:color w:val="1C3544"/>
        </w:rPr>
        <w:t xml:space="preserve">during an </w:t>
      </w:r>
      <w:r w:rsidR="00F47268" w:rsidRPr="00ED0391">
        <w:rPr>
          <w:rFonts w:eastAsia="Times New Roman" w:cs="Times New Roman"/>
          <w:color w:val="1C3544"/>
        </w:rPr>
        <w:t>External Quality Assurance visit.</w:t>
      </w:r>
      <w:r w:rsidRPr="00ED0391">
        <w:rPr>
          <w:rFonts w:eastAsia="Times New Roman" w:cs="Times New Roman"/>
          <w:color w:val="1C3544"/>
        </w:rPr>
        <w:t xml:space="preserve"> </w:t>
      </w:r>
    </w:p>
    <w:p w14:paraId="6620DEB6" w14:textId="77777777" w:rsidR="00FA723E" w:rsidRPr="00ED0391" w:rsidRDefault="00FA723E" w:rsidP="00FA723E">
      <w:pPr>
        <w:tabs>
          <w:tab w:val="right" w:leader="dot" w:pos="4320"/>
        </w:tabs>
        <w:rPr>
          <w:rFonts w:eastAsia="Times New Roman" w:cs="Times New Roman"/>
          <w:color w:val="1C3544"/>
        </w:rPr>
      </w:pPr>
    </w:p>
    <w:p w14:paraId="160CEBCC" w14:textId="205560B1" w:rsidR="00FA723E" w:rsidRPr="00ED0391" w:rsidRDefault="00FA723E" w:rsidP="00FA723E">
      <w:pPr>
        <w:tabs>
          <w:tab w:val="right" w:leader="dot" w:pos="4320"/>
        </w:tabs>
        <w:rPr>
          <w:rFonts w:eastAsia="Times New Roman" w:cs="Times New Roman"/>
          <w:color w:val="1C3544"/>
        </w:rPr>
      </w:pPr>
      <w:r w:rsidRPr="00ED0391">
        <w:rPr>
          <w:rFonts w:eastAsia="Times New Roman" w:cs="Times New Roman"/>
          <w:color w:val="1C3544"/>
        </w:rPr>
        <w:t>Please complete as appropriate:</w:t>
      </w:r>
    </w:p>
    <w:p w14:paraId="066B3CFF" w14:textId="77777777" w:rsidR="00F47268" w:rsidRPr="00FA723E" w:rsidRDefault="00F47268" w:rsidP="00FA723E">
      <w:pPr>
        <w:tabs>
          <w:tab w:val="right" w:leader="dot" w:pos="4320"/>
        </w:tabs>
        <w:rPr>
          <w:rFonts w:eastAsia="Times New Roman" w:cs="Times New Roman"/>
          <w:color w:val="auto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34"/>
        <w:gridCol w:w="1778"/>
        <w:gridCol w:w="1766"/>
        <w:gridCol w:w="2239"/>
        <w:gridCol w:w="1730"/>
        <w:gridCol w:w="2357"/>
        <w:gridCol w:w="3597"/>
      </w:tblGrid>
      <w:tr w:rsidR="00FA723E" w:rsidRPr="00FA723E" w14:paraId="4AC1D163" w14:textId="77777777" w:rsidTr="00907ED3">
        <w:tc>
          <w:tcPr>
            <w:tcW w:w="1134" w:type="dxa"/>
            <w:shd w:val="clear" w:color="auto" w:fill="E0E0E0"/>
            <w:vAlign w:val="center"/>
          </w:tcPr>
          <w:p w14:paraId="08BEB85F" w14:textId="77777777" w:rsidR="00FA723E" w:rsidRPr="00ED0391" w:rsidRDefault="00FA723E" w:rsidP="00FA723E">
            <w:pPr>
              <w:tabs>
                <w:tab w:val="right" w:leader="dot" w:pos="4320"/>
              </w:tabs>
              <w:jc w:val="center"/>
              <w:rPr>
                <w:rFonts w:eastAsia="Times New Roman" w:cs="Times New Roman"/>
                <w:b/>
                <w:color w:val="1C3544"/>
                <w:lang w:eastAsia="en-GB"/>
              </w:rPr>
            </w:pPr>
            <w:r w:rsidRPr="00ED0391">
              <w:rPr>
                <w:rFonts w:eastAsia="Times New Roman" w:cs="Times New Roman"/>
                <w:b/>
                <w:color w:val="1C3544"/>
                <w:lang w:eastAsia="en-GB"/>
              </w:rPr>
              <w:t>Reg. ID</w:t>
            </w:r>
          </w:p>
        </w:tc>
        <w:tc>
          <w:tcPr>
            <w:tcW w:w="1778" w:type="dxa"/>
            <w:shd w:val="clear" w:color="auto" w:fill="E0E0E0"/>
            <w:vAlign w:val="center"/>
          </w:tcPr>
          <w:p w14:paraId="17B3BE06" w14:textId="77777777" w:rsidR="00FA723E" w:rsidRPr="00ED0391" w:rsidRDefault="00FA723E" w:rsidP="00FA723E">
            <w:pPr>
              <w:tabs>
                <w:tab w:val="right" w:leader="dot" w:pos="4320"/>
              </w:tabs>
              <w:jc w:val="center"/>
              <w:rPr>
                <w:rFonts w:eastAsia="Times New Roman" w:cs="Times New Roman"/>
                <w:b/>
                <w:color w:val="1C3544"/>
              </w:rPr>
            </w:pPr>
            <w:r w:rsidRPr="00ED0391">
              <w:rPr>
                <w:rFonts w:eastAsia="Times New Roman" w:cs="Times New Roman"/>
                <w:b/>
                <w:color w:val="1C3544"/>
              </w:rPr>
              <w:t>Learner’s Full</w:t>
            </w:r>
          </w:p>
          <w:p w14:paraId="658DB7C8" w14:textId="77777777" w:rsidR="00FA723E" w:rsidRPr="00ED0391" w:rsidRDefault="00FA723E" w:rsidP="00FA723E">
            <w:pPr>
              <w:tabs>
                <w:tab w:val="right" w:leader="dot" w:pos="4320"/>
              </w:tabs>
              <w:jc w:val="center"/>
              <w:rPr>
                <w:rFonts w:eastAsia="Times New Roman" w:cs="Times New Roman"/>
                <w:b/>
                <w:color w:val="1C3544"/>
              </w:rPr>
            </w:pPr>
            <w:r w:rsidRPr="00ED0391">
              <w:rPr>
                <w:rFonts w:eastAsia="Times New Roman" w:cs="Times New Roman"/>
                <w:b/>
                <w:color w:val="1C3544"/>
              </w:rPr>
              <w:t>Name</w:t>
            </w:r>
          </w:p>
        </w:tc>
        <w:tc>
          <w:tcPr>
            <w:tcW w:w="1766" w:type="dxa"/>
            <w:shd w:val="clear" w:color="auto" w:fill="E0E0E0"/>
            <w:vAlign w:val="center"/>
          </w:tcPr>
          <w:p w14:paraId="63D94A93" w14:textId="77777777" w:rsidR="00907ED3" w:rsidRPr="00ED0391" w:rsidRDefault="00FA723E" w:rsidP="00FA723E">
            <w:pPr>
              <w:tabs>
                <w:tab w:val="right" w:leader="dot" w:pos="4320"/>
              </w:tabs>
              <w:jc w:val="center"/>
              <w:rPr>
                <w:rFonts w:eastAsia="Times New Roman" w:cs="Times New Roman"/>
                <w:b/>
                <w:color w:val="1C3544"/>
              </w:rPr>
            </w:pPr>
            <w:r w:rsidRPr="00ED0391">
              <w:rPr>
                <w:rFonts w:eastAsia="Times New Roman" w:cs="Times New Roman"/>
                <w:b/>
                <w:color w:val="1C3544"/>
              </w:rPr>
              <w:t xml:space="preserve">Qualification </w:t>
            </w:r>
          </w:p>
          <w:p w14:paraId="08D05810" w14:textId="4CC95BF3" w:rsidR="00FA723E" w:rsidRPr="00ED0391" w:rsidRDefault="00FA723E" w:rsidP="00FA723E">
            <w:pPr>
              <w:tabs>
                <w:tab w:val="right" w:leader="dot" w:pos="4320"/>
              </w:tabs>
              <w:jc w:val="center"/>
              <w:rPr>
                <w:rFonts w:eastAsia="Times New Roman" w:cs="Times New Roman"/>
                <w:b/>
                <w:color w:val="1C3544"/>
              </w:rPr>
            </w:pPr>
            <w:r w:rsidRPr="00ED0391">
              <w:rPr>
                <w:rFonts w:eastAsia="Times New Roman" w:cs="Times New Roman"/>
                <w:b/>
                <w:color w:val="1C3544"/>
              </w:rPr>
              <w:t>code</w:t>
            </w:r>
          </w:p>
        </w:tc>
        <w:tc>
          <w:tcPr>
            <w:tcW w:w="2239" w:type="dxa"/>
            <w:shd w:val="clear" w:color="auto" w:fill="E0E0E0"/>
            <w:vAlign w:val="center"/>
          </w:tcPr>
          <w:p w14:paraId="3BCF2093" w14:textId="77777777" w:rsidR="00FA723E" w:rsidRPr="00ED0391" w:rsidRDefault="00FA723E" w:rsidP="00FA723E">
            <w:pPr>
              <w:tabs>
                <w:tab w:val="right" w:leader="dot" w:pos="4320"/>
              </w:tabs>
              <w:jc w:val="center"/>
              <w:rPr>
                <w:rFonts w:eastAsia="Times New Roman" w:cs="Times New Roman"/>
                <w:b/>
                <w:color w:val="1C3544"/>
              </w:rPr>
            </w:pPr>
            <w:r w:rsidRPr="00ED0391">
              <w:rPr>
                <w:rFonts w:eastAsia="Times New Roman" w:cs="Times New Roman"/>
                <w:b/>
                <w:color w:val="1C3544"/>
              </w:rPr>
              <w:t>Qualification title and level</w:t>
            </w:r>
          </w:p>
        </w:tc>
        <w:tc>
          <w:tcPr>
            <w:tcW w:w="1730" w:type="dxa"/>
            <w:shd w:val="clear" w:color="auto" w:fill="E0E0E0"/>
            <w:vAlign w:val="center"/>
          </w:tcPr>
          <w:p w14:paraId="14217B2D" w14:textId="77777777" w:rsidR="00FA723E" w:rsidRPr="00ED0391" w:rsidRDefault="00FA723E" w:rsidP="00FA723E">
            <w:pPr>
              <w:tabs>
                <w:tab w:val="right" w:leader="dot" w:pos="4320"/>
              </w:tabs>
              <w:jc w:val="center"/>
              <w:rPr>
                <w:rFonts w:eastAsia="Times New Roman" w:cs="Times New Roman"/>
                <w:b/>
                <w:color w:val="1C3544"/>
              </w:rPr>
            </w:pPr>
            <w:r w:rsidRPr="00ED0391">
              <w:rPr>
                <w:rFonts w:eastAsia="Times New Roman" w:cs="Times New Roman"/>
                <w:b/>
                <w:color w:val="1C3544"/>
              </w:rPr>
              <w:t>Qualification Unit No.</w:t>
            </w:r>
          </w:p>
        </w:tc>
        <w:tc>
          <w:tcPr>
            <w:tcW w:w="2357" w:type="dxa"/>
            <w:shd w:val="clear" w:color="auto" w:fill="E0E0E0"/>
            <w:vAlign w:val="center"/>
          </w:tcPr>
          <w:p w14:paraId="637F23AB" w14:textId="77777777" w:rsidR="00FA723E" w:rsidRPr="00ED0391" w:rsidRDefault="00FA723E" w:rsidP="00FA723E">
            <w:pPr>
              <w:tabs>
                <w:tab w:val="right" w:leader="dot" w:pos="4320"/>
              </w:tabs>
              <w:jc w:val="center"/>
              <w:rPr>
                <w:rFonts w:eastAsia="Times New Roman" w:cs="Times New Roman"/>
                <w:b/>
                <w:color w:val="1C3544"/>
              </w:rPr>
            </w:pPr>
            <w:r w:rsidRPr="00ED0391">
              <w:rPr>
                <w:rFonts w:eastAsia="Times New Roman" w:cs="Times New Roman"/>
                <w:b/>
                <w:color w:val="1C3544"/>
              </w:rPr>
              <w:t>Reasonable Adjustment Made</w:t>
            </w:r>
          </w:p>
        </w:tc>
        <w:tc>
          <w:tcPr>
            <w:tcW w:w="3597" w:type="dxa"/>
            <w:shd w:val="clear" w:color="auto" w:fill="E0E0E0"/>
            <w:vAlign w:val="center"/>
          </w:tcPr>
          <w:p w14:paraId="1F884B69" w14:textId="77777777" w:rsidR="00FA723E" w:rsidRPr="00ED0391" w:rsidRDefault="00FA723E" w:rsidP="00FA723E">
            <w:pPr>
              <w:tabs>
                <w:tab w:val="right" w:leader="dot" w:pos="4320"/>
              </w:tabs>
              <w:jc w:val="center"/>
              <w:rPr>
                <w:rFonts w:eastAsia="Times New Roman" w:cs="Times New Roman"/>
                <w:b/>
                <w:color w:val="1C3544"/>
              </w:rPr>
            </w:pPr>
            <w:r w:rsidRPr="00ED0391">
              <w:rPr>
                <w:rFonts w:eastAsia="Times New Roman" w:cs="Times New Roman"/>
                <w:b/>
                <w:color w:val="1C3544"/>
              </w:rPr>
              <w:t>Supporting evidence</w:t>
            </w:r>
          </w:p>
        </w:tc>
      </w:tr>
      <w:tr w:rsidR="00FA723E" w:rsidRPr="00FA723E" w14:paraId="7F2390D0" w14:textId="77777777" w:rsidTr="00907ED3">
        <w:trPr>
          <w:trHeight w:val="383"/>
        </w:trPr>
        <w:tc>
          <w:tcPr>
            <w:tcW w:w="1134" w:type="dxa"/>
          </w:tcPr>
          <w:p w14:paraId="088A9F6E" w14:textId="77777777" w:rsidR="00FA723E" w:rsidRPr="00FA723E" w:rsidRDefault="00FA723E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778" w:type="dxa"/>
          </w:tcPr>
          <w:p w14:paraId="4912F7FB" w14:textId="77777777" w:rsidR="00FA723E" w:rsidRPr="00FA723E" w:rsidRDefault="00FA723E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766" w:type="dxa"/>
          </w:tcPr>
          <w:p w14:paraId="77C03AC9" w14:textId="77777777" w:rsidR="00FA723E" w:rsidRPr="00FA723E" w:rsidRDefault="00FA723E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239" w:type="dxa"/>
          </w:tcPr>
          <w:p w14:paraId="249C32B9" w14:textId="77777777" w:rsidR="00FA723E" w:rsidRPr="00FA723E" w:rsidRDefault="00FA723E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730" w:type="dxa"/>
          </w:tcPr>
          <w:p w14:paraId="1752A6DF" w14:textId="77777777" w:rsidR="00FA723E" w:rsidRPr="00FA723E" w:rsidRDefault="00FA723E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357" w:type="dxa"/>
          </w:tcPr>
          <w:p w14:paraId="58D86D4F" w14:textId="77777777" w:rsidR="00FA723E" w:rsidRPr="00FA723E" w:rsidRDefault="00FA723E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3597" w:type="dxa"/>
          </w:tcPr>
          <w:p w14:paraId="01E667AA" w14:textId="77777777" w:rsidR="00FA723E" w:rsidRPr="00FA723E" w:rsidRDefault="00FA723E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</w:tr>
      <w:tr w:rsidR="00FA723E" w:rsidRPr="00FA723E" w14:paraId="4AB1B397" w14:textId="77777777" w:rsidTr="00907ED3">
        <w:trPr>
          <w:trHeight w:val="347"/>
        </w:trPr>
        <w:tc>
          <w:tcPr>
            <w:tcW w:w="1134" w:type="dxa"/>
          </w:tcPr>
          <w:p w14:paraId="12777447" w14:textId="77777777" w:rsidR="00FA723E" w:rsidRPr="00FA723E" w:rsidRDefault="00FA723E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778" w:type="dxa"/>
          </w:tcPr>
          <w:p w14:paraId="0BB483D0" w14:textId="77777777" w:rsidR="00FA723E" w:rsidRPr="00FA723E" w:rsidRDefault="00FA723E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766" w:type="dxa"/>
          </w:tcPr>
          <w:p w14:paraId="273188FF" w14:textId="77777777" w:rsidR="00FA723E" w:rsidRPr="00FA723E" w:rsidRDefault="00FA723E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239" w:type="dxa"/>
          </w:tcPr>
          <w:p w14:paraId="32616E96" w14:textId="77777777" w:rsidR="00FA723E" w:rsidRPr="00FA723E" w:rsidRDefault="00FA723E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730" w:type="dxa"/>
          </w:tcPr>
          <w:p w14:paraId="5EDC4310" w14:textId="77777777" w:rsidR="00FA723E" w:rsidRPr="00FA723E" w:rsidRDefault="00FA723E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357" w:type="dxa"/>
          </w:tcPr>
          <w:p w14:paraId="43059D18" w14:textId="77777777" w:rsidR="00FA723E" w:rsidRPr="00FA723E" w:rsidRDefault="00FA723E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3597" w:type="dxa"/>
          </w:tcPr>
          <w:p w14:paraId="49688B38" w14:textId="77777777" w:rsidR="00FA723E" w:rsidRPr="00FA723E" w:rsidRDefault="00FA723E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</w:tr>
      <w:tr w:rsidR="00FA723E" w:rsidRPr="00FA723E" w14:paraId="03E354A5" w14:textId="77777777" w:rsidTr="00907ED3">
        <w:trPr>
          <w:trHeight w:val="466"/>
        </w:trPr>
        <w:tc>
          <w:tcPr>
            <w:tcW w:w="1134" w:type="dxa"/>
          </w:tcPr>
          <w:p w14:paraId="1E43964D" w14:textId="77777777" w:rsidR="00FA723E" w:rsidRPr="00FA723E" w:rsidRDefault="00FA723E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778" w:type="dxa"/>
          </w:tcPr>
          <w:p w14:paraId="21E9D7C6" w14:textId="77777777" w:rsidR="00FA723E" w:rsidRPr="00FA723E" w:rsidRDefault="00FA723E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766" w:type="dxa"/>
          </w:tcPr>
          <w:p w14:paraId="23078B91" w14:textId="77777777" w:rsidR="00FA723E" w:rsidRPr="00FA723E" w:rsidRDefault="00FA723E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239" w:type="dxa"/>
          </w:tcPr>
          <w:p w14:paraId="7381FBD6" w14:textId="77777777" w:rsidR="00FA723E" w:rsidRPr="00FA723E" w:rsidRDefault="00FA723E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730" w:type="dxa"/>
          </w:tcPr>
          <w:p w14:paraId="5CA7297E" w14:textId="77777777" w:rsidR="00FA723E" w:rsidRPr="00FA723E" w:rsidRDefault="00FA723E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357" w:type="dxa"/>
          </w:tcPr>
          <w:p w14:paraId="13EF9E38" w14:textId="77777777" w:rsidR="00FA723E" w:rsidRPr="00FA723E" w:rsidRDefault="00FA723E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3597" w:type="dxa"/>
          </w:tcPr>
          <w:p w14:paraId="6A957CD8" w14:textId="77777777" w:rsidR="00FA723E" w:rsidRPr="00FA723E" w:rsidRDefault="00FA723E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</w:tr>
      <w:tr w:rsidR="00FA723E" w:rsidRPr="00FA723E" w14:paraId="312E1D93" w14:textId="77777777" w:rsidTr="00907ED3">
        <w:trPr>
          <w:trHeight w:val="416"/>
        </w:trPr>
        <w:tc>
          <w:tcPr>
            <w:tcW w:w="1134" w:type="dxa"/>
          </w:tcPr>
          <w:p w14:paraId="4333002E" w14:textId="77777777" w:rsidR="00FA723E" w:rsidRPr="00FA723E" w:rsidRDefault="00FA723E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778" w:type="dxa"/>
          </w:tcPr>
          <w:p w14:paraId="169AAE12" w14:textId="77777777" w:rsidR="00FA723E" w:rsidRPr="00FA723E" w:rsidRDefault="00FA723E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766" w:type="dxa"/>
          </w:tcPr>
          <w:p w14:paraId="47149559" w14:textId="77777777" w:rsidR="00FA723E" w:rsidRPr="00FA723E" w:rsidRDefault="00FA723E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239" w:type="dxa"/>
          </w:tcPr>
          <w:p w14:paraId="7BB242A2" w14:textId="77777777" w:rsidR="00FA723E" w:rsidRPr="00FA723E" w:rsidRDefault="00FA723E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730" w:type="dxa"/>
          </w:tcPr>
          <w:p w14:paraId="00B32FC0" w14:textId="77777777" w:rsidR="00FA723E" w:rsidRPr="00FA723E" w:rsidRDefault="00FA723E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357" w:type="dxa"/>
          </w:tcPr>
          <w:p w14:paraId="753B85A1" w14:textId="77777777" w:rsidR="00FA723E" w:rsidRPr="00FA723E" w:rsidRDefault="00FA723E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3597" w:type="dxa"/>
          </w:tcPr>
          <w:p w14:paraId="07826A21" w14:textId="77777777" w:rsidR="00FA723E" w:rsidRPr="00FA723E" w:rsidRDefault="00FA723E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</w:tr>
      <w:tr w:rsidR="00F47268" w:rsidRPr="00FA723E" w14:paraId="776022C6" w14:textId="77777777" w:rsidTr="00907ED3">
        <w:trPr>
          <w:trHeight w:val="416"/>
        </w:trPr>
        <w:tc>
          <w:tcPr>
            <w:tcW w:w="1134" w:type="dxa"/>
          </w:tcPr>
          <w:p w14:paraId="61B27E09" w14:textId="77777777" w:rsidR="00F47268" w:rsidRPr="00FA723E" w:rsidRDefault="00F47268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778" w:type="dxa"/>
          </w:tcPr>
          <w:p w14:paraId="1799FC68" w14:textId="77777777" w:rsidR="00F47268" w:rsidRPr="00FA723E" w:rsidRDefault="00F47268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766" w:type="dxa"/>
          </w:tcPr>
          <w:p w14:paraId="0974F328" w14:textId="77777777" w:rsidR="00F47268" w:rsidRPr="00FA723E" w:rsidRDefault="00F47268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239" w:type="dxa"/>
          </w:tcPr>
          <w:p w14:paraId="66A1030C" w14:textId="77777777" w:rsidR="00F47268" w:rsidRPr="00FA723E" w:rsidRDefault="00F47268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730" w:type="dxa"/>
          </w:tcPr>
          <w:p w14:paraId="49FEC212" w14:textId="77777777" w:rsidR="00F47268" w:rsidRPr="00FA723E" w:rsidRDefault="00F47268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357" w:type="dxa"/>
          </w:tcPr>
          <w:p w14:paraId="4D67F6CB" w14:textId="77777777" w:rsidR="00F47268" w:rsidRPr="00FA723E" w:rsidRDefault="00F47268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3597" w:type="dxa"/>
          </w:tcPr>
          <w:p w14:paraId="2873A3D0" w14:textId="77777777" w:rsidR="00F47268" w:rsidRPr="00FA723E" w:rsidRDefault="00F47268" w:rsidP="00FA723E">
            <w:pPr>
              <w:tabs>
                <w:tab w:val="right" w:leader="dot" w:pos="4320"/>
              </w:tabs>
              <w:spacing w:after="180"/>
              <w:rPr>
                <w:rFonts w:eastAsia="Times New Roman" w:cs="Times New Roman"/>
                <w:color w:val="auto"/>
              </w:rPr>
            </w:pPr>
          </w:p>
        </w:tc>
      </w:tr>
    </w:tbl>
    <w:p w14:paraId="513162F9" w14:textId="77777777" w:rsidR="00FA723E" w:rsidRPr="00FA723E" w:rsidRDefault="00FA723E" w:rsidP="00FA723E">
      <w:pPr>
        <w:rPr>
          <w:rFonts w:eastAsia="Times New Roman" w:cs="Times New Roman"/>
          <w:b/>
          <w:color w:val="auto"/>
        </w:rPr>
      </w:pPr>
    </w:p>
    <w:p w14:paraId="05B31DBC" w14:textId="77777777" w:rsidR="00F47268" w:rsidRDefault="00F47268" w:rsidP="00FA723E">
      <w:pPr>
        <w:rPr>
          <w:rFonts w:eastAsia="Times New Roman" w:cs="Times New Roman"/>
          <w:color w:val="auto"/>
        </w:rPr>
      </w:pPr>
    </w:p>
    <w:p w14:paraId="64CED297" w14:textId="77777777" w:rsidR="00F47268" w:rsidRDefault="00F47268" w:rsidP="00FA723E">
      <w:pPr>
        <w:rPr>
          <w:rFonts w:eastAsia="Times New Roman" w:cs="Times New Roman"/>
          <w:color w:val="auto"/>
        </w:rPr>
      </w:pPr>
    </w:p>
    <w:p w14:paraId="41B60546" w14:textId="77777777" w:rsidR="00F47268" w:rsidRDefault="00F47268" w:rsidP="00FA723E">
      <w:pPr>
        <w:rPr>
          <w:rFonts w:eastAsia="Times New Roman" w:cs="Times New Roman"/>
          <w:color w:val="auto"/>
        </w:rPr>
      </w:pPr>
    </w:p>
    <w:p w14:paraId="1EE5A76E" w14:textId="77777777" w:rsidR="00F47268" w:rsidRDefault="00F47268" w:rsidP="00FA723E">
      <w:pPr>
        <w:rPr>
          <w:rFonts w:eastAsia="Times New Roman" w:cs="Times New Roman"/>
          <w:color w:val="auto"/>
        </w:rPr>
      </w:pPr>
    </w:p>
    <w:p w14:paraId="6EAECABD" w14:textId="6B54E453" w:rsidR="00FA723E" w:rsidRPr="00ED0391" w:rsidRDefault="00FA723E" w:rsidP="00FA723E">
      <w:pPr>
        <w:rPr>
          <w:rFonts w:eastAsia="Times New Roman" w:cs="Times New Roman"/>
          <w:color w:val="1C3544"/>
        </w:rPr>
      </w:pPr>
      <w:r w:rsidRPr="00ED0391">
        <w:rPr>
          <w:rFonts w:eastAsia="Times New Roman" w:cs="Times New Roman"/>
          <w:color w:val="1C3544"/>
        </w:rPr>
        <w:t>I confirm that:</w:t>
      </w:r>
    </w:p>
    <w:p w14:paraId="32C83B4A" w14:textId="77777777" w:rsidR="00F47268" w:rsidRPr="00ED0391" w:rsidRDefault="00F47268" w:rsidP="00FA723E">
      <w:pPr>
        <w:rPr>
          <w:rFonts w:eastAsia="Times New Roman" w:cs="Times New Roman"/>
          <w:color w:val="1C3544"/>
        </w:rPr>
      </w:pPr>
    </w:p>
    <w:p w14:paraId="677AB90B" w14:textId="77777777" w:rsidR="00F47268" w:rsidRPr="00ED0391" w:rsidRDefault="00FA723E" w:rsidP="00D94213">
      <w:pPr>
        <w:pStyle w:val="NoSpacing"/>
        <w:numPr>
          <w:ilvl w:val="0"/>
          <w:numId w:val="43"/>
        </w:numPr>
        <w:rPr>
          <w:color w:val="1C3544"/>
        </w:rPr>
      </w:pPr>
      <w:r w:rsidRPr="00ED0391">
        <w:rPr>
          <w:color w:val="1C3544"/>
        </w:rPr>
        <w:t xml:space="preserve">this form contains the details of all the reasonable adjustments permitted by the </w:t>
      </w:r>
      <w:r w:rsidR="00F47268" w:rsidRPr="00ED0391">
        <w:rPr>
          <w:color w:val="1C3544"/>
        </w:rPr>
        <w:t>C</w:t>
      </w:r>
      <w:r w:rsidRPr="00ED0391">
        <w:rPr>
          <w:color w:val="1C3544"/>
        </w:rPr>
        <w:t xml:space="preserve">entre or </w:t>
      </w:r>
      <w:r w:rsidR="00F47268" w:rsidRPr="00ED0391">
        <w:rPr>
          <w:color w:val="1C3544"/>
        </w:rPr>
        <w:t>External Quality Assurer.</w:t>
      </w:r>
    </w:p>
    <w:p w14:paraId="40545B25" w14:textId="195831C9" w:rsidR="00FA723E" w:rsidRPr="00ED0391" w:rsidRDefault="00FA723E" w:rsidP="00D94213">
      <w:pPr>
        <w:pStyle w:val="NoSpacing"/>
        <w:numPr>
          <w:ilvl w:val="0"/>
          <w:numId w:val="43"/>
        </w:numPr>
        <w:rPr>
          <w:color w:val="1C3544"/>
        </w:rPr>
      </w:pPr>
      <w:r w:rsidRPr="00ED0391">
        <w:rPr>
          <w:color w:val="1C3544"/>
        </w:rPr>
        <w:t xml:space="preserve">the adjustments to assessment have been made in accordance with the Reasonable Adjustments guidance </w:t>
      </w:r>
    </w:p>
    <w:p w14:paraId="7F396285" w14:textId="77777777" w:rsidR="00FA723E" w:rsidRPr="00FA723E" w:rsidRDefault="00FA723E" w:rsidP="00FA723E">
      <w:pPr>
        <w:ind w:left="720"/>
        <w:rPr>
          <w:rFonts w:eastAsia="Times New Roman" w:cs="Times New Roman"/>
          <w:color w:val="auto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684"/>
        <w:gridCol w:w="1418"/>
        <w:gridCol w:w="6089"/>
      </w:tblGrid>
      <w:tr w:rsidR="00FA723E" w:rsidRPr="00FA723E" w14:paraId="2481DB0A" w14:textId="77777777" w:rsidTr="00F47268">
        <w:trPr>
          <w:trHeight w:hRule="exact" w:val="707"/>
        </w:trPr>
        <w:tc>
          <w:tcPr>
            <w:tcW w:w="2410" w:type="dxa"/>
            <w:shd w:val="clear" w:color="auto" w:fill="E0E0E0"/>
            <w:vAlign w:val="center"/>
          </w:tcPr>
          <w:p w14:paraId="57857E7A" w14:textId="77777777" w:rsidR="00FA723E" w:rsidRPr="00FA723E" w:rsidRDefault="00FA723E" w:rsidP="00FA723E">
            <w:pPr>
              <w:rPr>
                <w:rFonts w:eastAsia="Times New Roman" w:cs="Times New Roman"/>
                <w:b/>
                <w:color w:val="auto"/>
              </w:rPr>
            </w:pPr>
            <w:r w:rsidRPr="00FA723E">
              <w:rPr>
                <w:rFonts w:eastAsia="Times New Roman" w:cs="Times New Roman"/>
                <w:b/>
                <w:color w:val="auto"/>
              </w:rPr>
              <w:t>Name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372C1A4C" w14:textId="77777777" w:rsidR="00FA723E" w:rsidRDefault="00FA723E" w:rsidP="00FA723E">
            <w:pPr>
              <w:rPr>
                <w:rFonts w:eastAsia="Times New Roman" w:cs="Times New Roman"/>
                <w:color w:val="auto"/>
              </w:rPr>
            </w:pPr>
          </w:p>
          <w:p w14:paraId="3751F965" w14:textId="46975887" w:rsidR="00F47268" w:rsidRPr="00FA723E" w:rsidRDefault="00F47268" w:rsidP="00FA723E">
            <w:pPr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418" w:type="dxa"/>
            <w:shd w:val="clear" w:color="auto" w:fill="E0E0E0"/>
            <w:vAlign w:val="center"/>
          </w:tcPr>
          <w:p w14:paraId="5ED960D2" w14:textId="77777777" w:rsidR="00FA723E" w:rsidRPr="00FA723E" w:rsidRDefault="00FA723E" w:rsidP="00FA723E">
            <w:pPr>
              <w:rPr>
                <w:rFonts w:eastAsia="Times New Roman" w:cs="Times New Roman"/>
                <w:b/>
                <w:color w:val="auto"/>
              </w:rPr>
            </w:pPr>
            <w:r w:rsidRPr="00FA723E">
              <w:rPr>
                <w:rFonts w:eastAsia="Times New Roman" w:cs="Times New Roman"/>
                <w:b/>
                <w:color w:val="auto"/>
              </w:rPr>
              <w:t>Signature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54643CEB" w14:textId="77777777" w:rsidR="00FA723E" w:rsidRPr="00FA723E" w:rsidRDefault="00FA723E" w:rsidP="00FA723E">
            <w:pPr>
              <w:rPr>
                <w:rFonts w:eastAsia="Times New Roman" w:cs="Times New Roman"/>
                <w:color w:val="auto"/>
              </w:rPr>
            </w:pPr>
          </w:p>
        </w:tc>
      </w:tr>
      <w:tr w:rsidR="00FA723E" w:rsidRPr="00FA723E" w14:paraId="652AB3A7" w14:textId="77777777" w:rsidTr="00F47268">
        <w:trPr>
          <w:trHeight w:hRule="exact" w:val="702"/>
        </w:trPr>
        <w:tc>
          <w:tcPr>
            <w:tcW w:w="2410" w:type="dxa"/>
            <w:shd w:val="clear" w:color="auto" w:fill="E0E0E0"/>
            <w:vAlign w:val="center"/>
          </w:tcPr>
          <w:p w14:paraId="24BCD60B" w14:textId="77777777" w:rsidR="00FA723E" w:rsidRPr="00FA723E" w:rsidRDefault="00FA723E" w:rsidP="00FA723E">
            <w:pPr>
              <w:rPr>
                <w:rFonts w:eastAsia="Times New Roman" w:cs="Times New Roman"/>
                <w:b/>
                <w:color w:val="auto"/>
              </w:rPr>
            </w:pPr>
            <w:r w:rsidRPr="00FA723E">
              <w:rPr>
                <w:rFonts w:eastAsia="Times New Roman" w:cs="Times New Roman"/>
                <w:b/>
                <w:color w:val="auto"/>
              </w:rPr>
              <w:t>Position in centre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35091CBC" w14:textId="77777777" w:rsidR="00FA723E" w:rsidRDefault="00FA723E" w:rsidP="00FA723E">
            <w:pPr>
              <w:rPr>
                <w:rFonts w:eastAsia="Times New Roman" w:cs="Times New Roman"/>
                <w:color w:val="auto"/>
              </w:rPr>
            </w:pPr>
          </w:p>
          <w:p w14:paraId="4F5A5549" w14:textId="77777777" w:rsidR="00FC5F5A" w:rsidRPr="00FC5F5A" w:rsidRDefault="00FC5F5A" w:rsidP="00FC5F5A">
            <w:pPr>
              <w:rPr>
                <w:rFonts w:eastAsia="Times New Roman" w:cs="Times New Roman"/>
              </w:rPr>
            </w:pPr>
          </w:p>
          <w:p w14:paraId="7B6C1B71" w14:textId="39A0228D" w:rsidR="00FC5F5A" w:rsidRPr="00FC5F5A" w:rsidRDefault="00FC5F5A" w:rsidP="00FC5F5A">
            <w:pPr>
              <w:rPr>
                <w:rFonts w:eastAsia="Times New Roman" w:cs="Times New Roman"/>
              </w:rPr>
            </w:pPr>
          </w:p>
        </w:tc>
        <w:tc>
          <w:tcPr>
            <w:tcW w:w="1418" w:type="dxa"/>
            <w:shd w:val="clear" w:color="auto" w:fill="E0E0E0"/>
            <w:vAlign w:val="center"/>
          </w:tcPr>
          <w:p w14:paraId="7D65A7C5" w14:textId="77777777" w:rsidR="00FA723E" w:rsidRPr="00FA723E" w:rsidRDefault="00FA723E" w:rsidP="00FA723E">
            <w:pPr>
              <w:rPr>
                <w:rFonts w:eastAsia="Times New Roman" w:cs="Times New Roman"/>
                <w:b/>
                <w:color w:val="auto"/>
              </w:rPr>
            </w:pPr>
            <w:r w:rsidRPr="00FA723E">
              <w:rPr>
                <w:rFonts w:eastAsia="Times New Roman" w:cs="Times New Roman"/>
                <w:b/>
                <w:color w:val="auto"/>
              </w:rPr>
              <w:t>Date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3FE23C28" w14:textId="77777777" w:rsidR="00FA723E" w:rsidRPr="00FA723E" w:rsidRDefault="00FA723E" w:rsidP="00FA723E">
            <w:pPr>
              <w:rPr>
                <w:rFonts w:eastAsia="Times New Roman" w:cs="Times New Roman"/>
                <w:color w:val="auto"/>
              </w:rPr>
            </w:pPr>
          </w:p>
        </w:tc>
      </w:tr>
    </w:tbl>
    <w:p w14:paraId="323B07CD" w14:textId="77777777" w:rsidR="00407F8C" w:rsidRPr="00FA723E" w:rsidRDefault="00407F8C" w:rsidP="00FA723E">
      <w:pPr>
        <w:tabs>
          <w:tab w:val="left" w:pos="1770"/>
        </w:tabs>
      </w:pPr>
    </w:p>
    <w:sectPr w:rsidR="00407F8C" w:rsidRPr="00FA723E" w:rsidSect="00FA7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2268" w:bottom="1440" w:left="1559" w:header="851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E6508" w14:textId="77777777" w:rsidR="00FA723E" w:rsidRDefault="00FA723E" w:rsidP="00D8783F">
      <w:r>
        <w:separator/>
      </w:r>
    </w:p>
  </w:endnote>
  <w:endnote w:type="continuationSeparator" w:id="0">
    <w:p w14:paraId="189A6AEE" w14:textId="77777777" w:rsidR="00FA723E" w:rsidRDefault="00FA723E" w:rsidP="00D8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730F" w14:textId="77777777" w:rsidR="00223BFC" w:rsidRDefault="00223B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1376812464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B5ADEB" w14:textId="77777777" w:rsidR="00ED0391" w:rsidRDefault="00ED0391" w:rsidP="007B3ED2">
            <w:pPr>
              <w:pStyle w:val="Footer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14:paraId="66824A41" w14:textId="5CCA7A73" w:rsidR="00ED0391" w:rsidRDefault="00ED0391" w:rsidP="00ED0391">
            <w:pPr>
              <w:pStyle w:val="Footer"/>
              <w:ind w:right="-1023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 xml:space="preserve">Created: </w:t>
            </w:r>
            <w:r w:rsidR="00223BFC">
              <w:rPr>
                <w:color w:val="808080" w:themeColor="background1" w:themeShade="80"/>
                <w:sz w:val="16"/>
                <w:szCs w:val="16"/>
              </w:rPr>
              <w:t>Dec</w:t>
            </w:r>
            <w:r>
              <w:rPr>
                <w:color w:val="808080" w:themeColor="background1" w:themeShade="80"/>
                <w:sz w:val="16"/>
                <w:szCs w:val="16"/>
              </w:rPr>
              <w:t>2022                                                                                                                                                     3005 E2C Reasonable Adjustment Record V1.22-23</w:t>
            </w:r>
          </w:p>
          <w:p w14:paraId="2CBB5369" w14:textId="65E8482C" w:rsidR="007B3ED2" w:rsidRPr="00F47268" w:rsidRDefault="007B3ED2" w:rsidP="007B3ED2">
            <w:pPr>
              <w:pStyle w:val="Footer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F47268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F47268">
              <w:rPr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F47268">
              <w:rPr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F47268">
              <w:rPr>
                <w:color w:val="808080" w:themeColor="background1" w:themeShade="80"/>
                <w:sz w:val="16"/>
                <w:szCs w:val="16"/>
              </w:rPr>
              <w:fldChar w:fldCharType="separate"/>
            </w:r>
            <w:r w:rsidRPr="00F47268">
              <w:rPr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F47268">
              <w:rPr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F47268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F47268">
              <w:rPr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F47268">
              <w:rPr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F47268">
              <w:rPr>
                <w:color w:val="808080" w:themeColor="background1" w:themeShade="80"/>
                <w:sz w:val="16"/>
                <w:szCs w:val="16"/>
              </w:rPr>
              <w:fldChar w:fldCharType="separate"/>
            </w:r>
            <w:r w:rsidRPr="00F47268">
              <w:rPr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F47268">
              <w:rPr>
                <w:color w:val="808080" w:themeColor="background1" w:themeShade="80"/>
                <w:sz w:val="16"/>
                <w:szCs w:val="16"/>
              </w:rPr>
              <w:fldChar w:fldCharType="end"/>
            </w:r>
          </w:p>
          <w:p w14:paraId="3A1D8304" w14:textId="5BAEACBB" w:rsidR="007B3ED2" w:rsidRPr="00F47268" w:rsidRDefault="00223BFC" w:rsidP="007B3ED2">
            <w:pPr>
              <w:pStyle w:val="Footer"/>
              <w:ind w:right="-1448"/>
              <w:rPr>
                <w:color w:val="808080" w:themeColor="background1" w:themeShade="80"/>
                <w:sz w:val="16"/>
                <w:szCs w:val="16"/>
              </w:rPr>
            </w:pPr>
          </w:p>
        </w:sdtContent>
      </w:sdt>
    </w:sdtContent>
  </w:sdt>
  <w:p w14:paraId="102356C2" w14:textId="174F7080" w:rsidR="00D8783F" w:rsidRPr="00F47268" w:rsidRDefault="00D8783F">
    <w:pPr>
      <w:pStyle w:val="Footer"/>
      <w:rPr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DA11" w14:textId="77777777" w:rsidR="00223BFC" w:rsidRDefault="00223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72029" w14:textId="77777777" w:rsidR="00FA723E" w:rsidRDefault="00FA723E" w:rsidP="00D8783F">
      <w:r>
        <w:separator/>
      </w:r>
    </w:p>
  </w:footnote>
  <w:footnote w:type="continuationSeparator" w:id="0">
    <w:p w14:paraId="4BD25888" w14:textId="77777777" w:rsidR="00FA723E" w:rsidRDefault="00FA723E" w:rsidP="00D8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9182" w14:textId="77777777" w:rsidR="00223BFC" w:rsidRDefault="00223B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D00F" w14:textId="0D4B48E1" w:rsidR="00D8783F" w:rsidRDefault="007B3ED2">
    <w:pPr>
      <w:pStyle w:val="Header"/>
    </w:pPr>
    <w:r w:rsidRPr="00EC6F3F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3DFE1F43" wp14:editId="5A61A646">
          <wp:simplePos x="0" y="0"/>
          <wp:positionH relativeFrom="column">
            <wp:posOffset>5868035</wp:posOffset>
          </wp:positionH>
          <wp:positionV relativeFrom="paragraph">
            <wp:posOffset>-339090</wp:posOffset>
          </wp:positionV>
          <wp:extent cx="2809875" cy="82740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391">
      <w:rPr>
        <w:rFonts w:eastAsia="Calibri" w:cs="Times New Roman"/>
        <w:color w:val="auto"/>
        <w:sz w:val="16"/>
        <w:szCs w:val="16"/>
      </w:rPr>
      <w:t>BIIAB</w:t>
    </w:r>
    <w:r w:rsidR="00FA723E" w:rsidRPr="00FA723E">
      <w:rPr>
        <w:rFonts w:eastAsia="Calibri" w:cs="Times New Roman"/>
        <w:color w:val="auto"/>
        <w:sz w:val="16"/>
        <w:szCs w:val="16"/>
      </w:rPr>
      <w:t xml:space="preserve"> </w:t>
    </w:r>
    <w:r w:rsidR="00FA723E">
      <w:rPr>
        <w:rFonts w:eastAsia="Calibri" w:cs="Times New Roman"/>
        <w:color w:val="auto"/>
        <w:sz w:val="16"/>
        <w:szCs w:val="16"/>
      </w:rPr>
      <w:t>–</w:t>
    </w:r>
    <w:r w:rsidR="00FA723E" w:rsidRPr="00FA723E">
      <w:rPr>
        <w:rFonts w:eastAsia="Calibri" w:cs="Times New Roman"/>
        <w:color w:val="auto"/>
        <w:sz w:val="16"/>
        <w:szCs w:val="16"/>
      </w:rPr>
      <w:t xml:space="preserve"> Reasonable</w:t>
    </w:r>
    <w:r w:rsidR="00FA723E">
      <w:rPr>
        <w:rFonts w:eastAsia="Calibri" w:cs="Times New Roman"/>
        <w:color w:val="auto"/>
        <w:sz w:val="16"/>
        <w:szCs w:val="16"/>
      </w:rPr>
      <w:t xml:space="preserve"> Adjustments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2596" w14:textId="77777777" w:rsidR="00223BFC" w:rsidRDefault="00223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CAE58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F1178"/>
    <w:multiLevelType w:val="multilevel"/>
    <w:tmpl w:val="C1883998"/>
    <w:numStyleLink w:val="SEGBullet"/>
  </w:abstractNum>
  <w:abstractNum w:abstractNumId="2" w15:restartNumberingAfterBreak="0">
    <w:nsid w:val="048E7399"/>
    <w:multiLevelType w:val="multilevel"/>
    <w:tmpl w:val="C1883998"/>
    <w:numStyleLink w:val="SEGBullet"/>
  </w:abstractNum>
  <w:abstractNum w:abstractNumId="3" w15:restartNumberingAfterBreak="0">
    <w:nsid w:val="08205E78"/>
    <w:multiLevelType w:val="hybridMultilevel"/>
    <w:tmpl w:val="C45CB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55104"/>
    <w:multiLevelType w:val="hybridMultilevel"/>
    <w:tmpl w:val="75D878FC"/>
    <w:lvl w:ilvl="0" w:tplc="020A7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FC1A9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A1DBB"/>
    <w:multiLevelType w:val="multilevel"/>
    <w:tmpl w:val="C1883998"/>
    <w:numStyleLink w:val="SEGBullet"/>
  </w:abstractNum>
  <w:abstractNum w:abstractNumId="6" w15:restartNumberingAfterBreak="0">
    <w:nsid w:val="0FB301A5"/>
    <w:multiLevelType w:val="multilevel"/>
    <w:tmpl w:val="F2E4B3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FC1A9" w:themeColor="accent4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6FC1A9" w:themeColor="accent4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6FC1A9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6FC1A9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6FC1A9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6FC1A9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6FC1A9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6FC1A9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6FC1A9" w:themeColor="accent4"/>
        <w:u w:val="none"/>
      </w:rPr>
    </w:lvl>
  </w:abstractNum>
  <w:abstractNum w:abstractNumId="7" w15:restartNumberingAfterBreak="0">
    <w:nsid w:val="18CE5731"/>
    <w:multiLevelType w:val="hybridMultilevel"/>
    <w:tmpl w:val="5D365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80217"/>
    <w:multiLevelType w:val="hybridMultilevel"/>
    <w:tmpl w:val="91F61628"/>
    <w:lvl w:ilvl="0" w:tplc="4EA8D6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6FC1A9" w:themeColor="accent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7D68D0"/>
    <w:multiLevelType w:val="multilevel"/>
    <w:tmpl w:val="C1883998"/>
    <w:numStyleLink w:val="SEGBullet"/>
  </w:abstractNum>
  <w:abstractNum w:abstractNumId="10" w15:restartNumberingAfterBreak="0">
    <w:nsid w:val="22735394"/>
    <w:multiLevelType w:val="hybridMultilevel"/>
    <w:tmpl w:val="3B06DFDC"/>
    <w:lvl w:ilvl="0" w:tplc="020A7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FC1A9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D756C"/>
    <w:multiLevelType w:val="hybridMultilevel"/>
    <w:tmpl w:val="E854A47E"/>
    <w:lvl w:ilvl="0" w:tplc="040ED2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6FC1A9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24783"/>
    <w:multiLevelType w:val="multilevel"/>
    <w:tmpl w:val="C1883998"/>
    <w:numStyleLink w:val="SEGBullet"/>
  </w:abstractNum>
  <w:abstractNum w:abstractNumId="13" w15:restartNumberingAfterBreak="0">
    <w:nsid w:val="31C355A5"/>
    <w:multiLevelType w:val="multilevel"/>
    <w:tmpl w:val="C1883998"/>
    <w:numStyleLink w:val="SEGBullet"/>
  </w:abstractNum>
  <w:abstractNum w:abstractNumId="14" w15:restartNumberingAfterBreak="0">
    <w:nsid w:val="33D1108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1E01BC"/>
    <w:multiLevelType w:val="multilevel"/>
    <w:tmpl w:val="830865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FC1A9" w:themeColor="accent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719E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6FC1A9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6FC1A9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6FC1A9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6FC1A9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6FC1A9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6FC1A9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6FC1A9" w:themeColor="accent4"/>
        <w:u w:val="none"/>
      </w:rPr>
    </w:lvl>
  </w:abstractNum>
  <w:abstractNum w:abstractNumId="16" w15:restartNumberingAfterBreak="0">
    <w:nsid w:val="35FF3905"/>
    <w:multiLevelType w:val="hybridMultilevel"/>
    <w:tmpl w:val="8760F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974D0"/>
    <w:multiLevelType w:val="multilevel"/>
    <w:tmpl w:val="C1883998"/>
    <w:numStyleLink w:val="SEGBullet"/>
  </w:abstractNum>
  <w:abstractNum w:abstractNumId="18" w15:restartNumberingAfterBreak="0">
    <w:nsid w:val="36CA2946"/>
    <w:multiLevelType w:val="hybridMultilevel"/>
    <w:tmpl w:val="38021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E5017"/>
    <w:multiLevelType w:val="multilevel"/>
    <w:tmpl w:val="C1883998"/>
    <w:numStyleLink w:val="SEGBullet"/>
  </w:abstractNum>
  <w:abstractNum w:abstractNumId="20" w15:restartNumberingAfterBreak="0">
    <w:nsid w:val="39D26AC9"/>
    <w:multiLevelType w:val="hybridMultilevel"/>
    <w:tmpl w:val="35543680"/>
    <w:lvl w:ilvl="0" w:tplc="4094D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35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25147"/>
    <w:multiLevelType w:val="hybridMultilevel"/>
    <w:tmpl w:val="D0B64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83B4A"/>
    <w:multiLevelType w:val="multilevel"/>
    <w:tmpl w:val="C1883998"/>
    <w:styleLink w:val="SEGBullet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FC1A9" w:themeColor="accent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6FC1A9" w:themeColor="accent4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6FC1A9" w:themeColor="accent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6FC1A9" w:themeColor="accent4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6FC1A9" w:themeColor="accent4"/>
      </w:rPr>
    </w:lvl>
    <w:lvl w:ilvl="5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6FC1A9" w:themeColor="accent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6FC1A9" w:themeColor="accent4"/>
      </w:rPr>
    </w:lvl>
    <w:lvl w:ilvl="7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6FC1A9" w:themeColor="accent4"/>
      </w:rPr>
    </w:lvl>
    <w:lvl w:ilvl="8">
      <w:start w:val="1"/>
      <w:numFmt w:val="bullet"/>
      <w:lvlText w:val=""/>
      <w:lvlJc w:val="left"/>
      <w:pPr>
        <w:ind w:left="6840" w:hanging="360"/>
      </w:pPr>
      <w:rPr>
        <w:rFonts w:ascii="Symbol" w:hAnsi="Symbol"/>
        <w:color w:val="6FC1A9" w:themeColor="accent4"/>
      </w:rPr>
    </w:lvl>
  </w:abstractNum>
  <w:abstractNum w:abstractNumId="23" w15:restartNumberingAfterBreak="0">
    <w:nsid w:val="3BC357AF"/>
    <w:multiLevelType w:val="multilevel"/>
    <w:tmpl w:val="C1883998"/>
    <w:numStyleLink w:val="SEGBullet"/>
  </w:abstractNum>
  <w:abstractNum w:abstractNumId="24" w15:restartNumberingAfterBreak="0">
    <w:nsid w:val="3D6343A7"/>
    <w:multiLevelType w:val="hybridMultilevel"/>
    <w:tmpl w:val="2CEA5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74FB8"/>
    <w:multiLevelType w:val="hybridMultilevel"/>
    <w:tmpl w:val="1E2CEC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8E0ACA"/>
    <w:multiLevelType w:val="hybridMultilevel"/>
    <w:tmpl w:val="479A3A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871670"/>
    <w:multiLevelType w:val="hybridMultilevel"/>
    <w:tmpl w:val="E5F46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81051"/>
    <w:multiLevelType w:val="multilevel"/>
    <w:tmpl w:val="C1883998"/>
    <w:numStyleLink w:val="SEGBullet"/>
  </w:abstractNum>
  <w:abstractNum w:abstractNumId="29" w15:restartNumberingAfterBreak="0">
    <w:nsid w:val="528E5DA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3C91164"/>
    <w:multiLevelType w:val="hybridMultilevel"/>
    <w:tmpl w:val="A1D2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86B7B"/>
    <w:multiLevelType w:val="multilevel"/>
    <w:tmpl w:val="C1883998"/>
    <w:numStyleLink w:val="SEGBullet"/>
  </w:abstractNum>
  <w:abstractNum w:abstractNumId="32" w15:restartNumberingAfterBreak="0">
    <w:nsid w:val="6077081A"/>
    <w:multiLevelType w:val="hybridMultilevel"/>
    <w:tmpl w:val="EA42A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37430"/>
    <w:multiLevelType w:val="multilevel"/>
    <w:tmpl w:val="16FC1AEE"/>
    <w:lvl w:ilvl="0">
      <w:start w:val="1"/>
      <w:numFmt w:val="bullet"/>
      <w:pStyle w:val="ListParagraph"/>
      <w:lvlText w:val="&gt;"/>
      <w:lvlJc w:val="left"/>
      <w:pPr>
        <w:ind w:left="1080" w:hanging="360"/>
      </w:pPr>
      <w:rPr>
        <w:rFonts w:ascii="Agency FB" w:hAnsi="Agency FB" w:hint="default"/>
        <w:b/>
        <w:i w:val="0"/>
        <w:color w:val="973E90" w:themeColor="accent1"/>
        <w:sz w:val="2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6FC1A9" w:themeColor="accent4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6FC1A9" w:themeColor="accent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6FC1A9" w:themeColor="accent4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6FC1A9" w:themeColor="accent4"/>
      </w:rPr>
    </w:lvl>
    <w:lvl w:ilvl="5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6FC1A9" w:themeColor="accent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6FC1A9" w:themeColor="accent4"/>
      </w:rPr>
    </w:lvl>
    <w:lvl w:ilvl="7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6FC1A9" w:themeColor="accent4"/>
      </w:rPr>
    </w:lvl>
    <w:lvl w:ilvl="8">
      <w:start w:val="1"/>
      <w:numFmt w:val="bullet"/>
      <w:lvlText w:val=""/>
      <w:lvlJc w:val="left"/>
      <w:pPr>
        <w:ind w:left="6840" w:hanging="360"/>
      </w:pPr>
      <w:rPr>
        <w:rFonts w:ascii="Symbol" w:hAnsi="Symbol"/>
        <w:color w:val="6FC1A9" w:themeColor="accent4"/>
      </w:rPr>
    </w:lvl>
  </w:abstractNum>
  <w:abstractNum w:abstractNumId="34" w15:restartNumberingAfterBreak="0">
    <w:nsid w:val="6D8E4089"/>
    <w:multiLevelType w:val="multilevel"/>
    <w:tmpl w:val="C1883998"/>
    <w:numStyleLink w:val="SEGBullet"/>
  </w:abstractNum>
  <w:abstractNum w:abstractNumId="35" w15:restartNumberingAfterBreak="0">
    <w:nsid w:val="6F1266DC"/>
    <w:multiLevelType w:val="hybridMultilevel"/>
    <w:tmpl w:val="BBD67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3133F"/>
    <w:multiLevelType w:val="hybridMultilevel"/>
    <w:tmpl w:val="01149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312DC"/>
    <w:multiLevelType w:val="hybridMultilevel"/>
    <w:tmpl w:val="796A6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C75AC"/>
    <w:multiLevelType w:val="multilevel"/>
    <w:tmpl w:val="830865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FC1A9" w:themeColor="accent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719E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6FC1A9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6FC1A9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6FC1A9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6FC1A9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6FC1A9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6FC1A9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6FC1A9" w:themeColor="accent4"/>
        <w:u w:val="none"/>
      </w:rPr>
    </w:lvl>
  </w:abstractNum>
  <w:abstractNum w:abstractNumId="39" w15:restartNumberingAfterBreak="0">
    <w:nsid w:val="7AFF50B3"/>
    <w:multiLevelType w:val="hybridMultilevel"/>
    <w:tmpl w:val="2DC06FB6"/>
    <w:lvl w:ilvl="0" w:tplc="198206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FC1A9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513BF"/>
    <w:multiLevelType w:val="hybridMultilevel"/>
    <w:tmpl w:val="5D641E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54DAA"/>
    <w:multiLevelType w:val="hybridMultilevel"/>
    <w:tmpl w:val="5B228A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67C70"/>
    <w:multiLevelType w:val="hybridMultilevel"/>
    <w:tmpl w:val="71C06E22"/>
    <w:lvl w:ilvl="0" w:tplc="020A71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6FC1A9" w:themeColor="accent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8908185">
    <w:abstractNumId w:val="7"/>
  </w:num>
  <w:num w:numId="2" w16cid:durableId="53507128">
    <w:abstractNumId w:val="18"/>
  </w:num>
  <w:num w:numId="3" w16cid:durableId="462777411">
    <w:abstractNumId w:val="16"/>
  </w:num>
  <w:num w:numId="4" w16cid:durableId="1230724397">
    <w:abstractNumId w:val="15"/>
  </w:num>
  <w:num w:numId="5" w16cid:durableId="917520679">
    <w:abstractNumId w:val="38"/>
  </w:num>
  <w:num w:numId="6" w16cid:durableId="844783822">
    <w:abstractNumId w:val="41"/>
  </w:num>
  <w:num w:numId="7" w16cid:durableId="29653814">
    <w:abstractNumId w:val="32"/>
  </w:num>
  <w:num w:numId="8" w16cid:durableId="531385144">
    <w:abstractNumId w:val="25"/>
  </w:num>
  <w:num w:numId="9" w16cid:durableId="738946841">
    <w:abstractNumId w:val="6"/>
  </w:num>
  <w:num w:numId="10" w16cid:durableId="723601387">
    <w:abstractNumId w:val="0"/>
  </w:num>
  <w:num w:numId="11" w16cid:durableId="1430154409">
    <w:abstractNumId w:val="11"/>
  </w:num>
  <w:num w:numId="12" w16cid:durableId="703941487">
    <w:abstractNumId w:val="35"/>
  </w:num>
  <w:num w:numId="13" w16cid:durableId="1718777088">
    <w:abstractNumId w:val="39"/>
  </w:num>
  <w:num w:numId="14" w16cid:durableId="1068844909">
    <w:abstractNumId w:val="30"/>
  </w:num>
  <w:num w:numId="15" w16cid:durableId="1038116864">
    <w:abstractNumId w:val="26"/>
  </w:num>
  <w:num w:numId="16" w16cid:durableId="1585719229">
    <w:abstractNumId w:val="37"/>
  </w:num>
  <w:num w:numId="17" w16cid:durableId="665397504">
    <w:abstractNumId w:val="27"/>
  </w:num>
  <w:num w:numId="18" w16cid:durableId="951202326">
    <w:abstractNumId w:val="22"/>
  </w:num>
  <w:num w:numId="19" w16cid:durableId="1663923720">
    <w:abstractNumId w:val="19"/>
  </w:num>
  <w:num w:numId="20" w16cid:durableId="939720824">
    <w:abstractNumId w:val="5"/>
  </w:num>
  <w:num w:numId="21" w16cid:durableId="19551276">
    <w:abstractNumId w:val="21"/>
  </w:num>
  <w:num w:numId="22" w16cid:durableId="1198662872">
    <w:abstractNumId w:val="24"/>
  </w:num>
  <w:num w:numId="23" w16cid:durableId="1789465633">
    <w:abstractNumId w:val="42"/>
  </w:num>
  <w:num w:numId="24" w16cid:durableId="1859267341">
    <w:abstractNumId w:val="10"/>
  </w:num>
  <w:num w:numId="25" w16cid:durableId="1349327852">
    <w:abstractNumId w:val="4"/>
  </w:num>
  <w:num w:numId="26" w16cid:durableId="1228490400">
    <w:abstractNumId w:val="28"/>
  </w:num>
  <w:num w:numId="27" w16cid:durableId="1048532363">
    <w:abstractNumId w:val="13"/>
  </w:num>
  <w:num w:numId="28" w16cid:durableId="2015497141">
    <w:abstractNumId w:val="12"/>
  </w:num>
  <w:num w:numId="29" w16cid:durableId="1665861859">
    <w:abstractNumId w:val="9"/>
  </w:num>
  <w:num w:numId="30" w16cid:durableId="1921716861">
    <w:abstractNumId w:val="31"/>
  </w:num>
  <w:num w:numId="31" w16cid:durableId="557863448">
    <w:abstractNumId w:val="17"/>
  </w:num>
  <w:num w:numId="32" w16cid:durableId="875969608">
    <w:abstractNumId w:val="34"/>
  </w:num>
  <w:num w:numId="33" w16cid:durableId="1001155384">
    <w:abstractNumId w:val="23"/>
  </w:num>
  <w:num w:numId="34" w16cid:durableId="1147698546">
    <w:abstractNumId w:val="1"/>
  </w:num>
  <w:num w:numId="35" w16cid:durableId="57559122">
    <w:abstractNumId w:val="2"/>
  </w:num>
  <w:num w:numId="36" w16cid:durableId="1794130654">
    <w:abstractNumId w:val="36"/>
  </w:num>
  <w:num w:numId="37" w16cid:durableId="560023131">
    <w:abstractNumId w:val="29"/>
  </w:num>
  <w:num w:numId="38" w16cid:durableId="325599451">
    <w:abstractNumId w:val="33"/>
  </w:num>
  <w:num w:numId="39" w16cid:durableId="14502636">
    <w:abstractNumId w:val="14"/>
  </w:num>
  <w:num w:numId="40" w16cid:durableId="623384616">
    <w:abstractNumId w:val="8"/>
  </w:num>
  <w:num w:numId="41" w16cid:durableId="1300114255">
    <w:abstractNumId w:val="40"/>
  </w:num>
  <w:num w:numId="42" w16cid:durableId="1324968440">
    <w:abstractNumId w:val="3"/>
  </w:num>
  <w:num w:numId="43" w16cid:durableId="3931589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2tDA2NDYxtjA2MDFV0lEKTi0uzszPAykwqwUAqQkLGSwAAAA="/>
  </w:docVars>
  <w:rsids>
    <w:rsidRoot w:val="00FA723E"/>
    <w:rsid w:val="0000395B"/>
    <w:rsid w:val="00223BFC"/>
    <w:rsid w:val="00250E51"/>
    <w:rsid w:val="00373F3E"/>
    <w:rsid w:val="003C6352"/>
    <w:rsid w:val="00407F8C"/>
    <w:rsid w:val="00476DA4"/>
    <w:rsid w:val="004C7DC7"/>
    <w:rsid w:val="004D25EF"/>
    <w:rsid w:val="005A7C71"/>
    <w:rsid w:val="005B5BB0"/>
    <w:rsid w:val="0060020F"/>
    <w:rsid w:val="006667DE"/>
    <w:rsid w:val="006C5E6A"/>
    <w:rsid w:val="0074101F"/>
    <w:rsid w:val="007727ED"/>
    <w:rsid w:val="0078237D"/>
    <w:rsid w:val="007B3ED2"/>
    <w:rsid w:val="008B0553"/>
    <w:rsid w:val="008E23BB"/>
    <w:rsid w:val="00907ED3"/>
    <w:rsid w:val="0093642C"/>
    <w:rsid w:val="00960435"/>
    <w:rsid w:val="009B75BB"/>
    <w:rsid w:val="009C382A"/>
    <w:rsid w:val="00A8480B"/>
    <w:rsid w:val="00AE2D6A"/>
    <w:rsid w:val="00BB2A9E"/>
    <w:rsid w:val="00C2560E"/>
    <w:rsid w:val="00C54328"/>
    <w:rsid w:val="00C91E2E"/>
    <w:rsid w:val="00D070B4"/>
    <w:rsid w:val="00D67359"/>
    <w:rsid w:val="00D70EED"/>
    <w:rsid w:val="00D8224B"/>
    <w:rsid w:val="00D8783F"/>
    <w:rsid w:val="00D94213"/>
    <w:rsid w:val="00E171AF"/>
    <w:rsid w:val="00E40C57"/>
    <w:rsid w:val="00E7794A"/>
    <w:rsid w:val="00E97975"/>
    <w:rsid w:val="00ED0391"/>
    <w:rsid w:val="00ED27C8"/>
    <w:rsid w:val="00F47268"/>
    <w:rsid w:val="00F72AAF"/>
    <w:rsid w:val="00FA723E"/>
    <w:rsid w:val="00FB207C"/>
    <w:rsid w:val="00FC5F5A"/>
    <w:rsid w:val="00F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19D3138"/>
  <w15:chartTrackingRefBased/>
  <w15:docId w15:val="{4451C3EB-33B0-4B51-8BD3-50E92292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1AF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1AF"/>
    <w:pPr>
      <w:keepNext/>
      <w:keepLines/>
      <w:spacing w:before="240"/>
      <w:outlineLvl w:val="0"/>
    </w:pPr>
    <w:rPr>
      <w:rFonts w:eastAsiaTheme="majorEastAsia" w:cstheme="majorBidi"/>
      <w:b/>
      <w:color w:val="973E90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E51"/>
    <w:pPr>
      <w:keepNext/>
      <w:keepLines/>
      <w:spacing w:before="40"/>
      <w:outlineLvl w:val="1"/>
    </w:pPr>
    <w:rPr>
      <w:rFonts w:eastAsiaTheme="majorEastAsia" w:cstheme="majorBidi"/>
      <w:b/>
      <w:color w:val="973E90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0E51"/>
    <w:pPr>
      <w:keepNext/>
      <w:keepLines/>
      <w:spacing w:before="40"/>
      <w:outlineLvl w:val="2"/>
    </w:pPr>
    <w:rPr>
      <w:rFonts w:eastAsiaTheme="majorEastAsia" w:cstheme="majorBidi"/>
      <w:b/>
      <w:color w:val="973E90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71AF"/>
    <w:pPr>
      <w:keepNext/>
      <w:keepLines/>
      <w:spacing w:before="40"/>
      <w:outlineLvl w:val="3"/>
    </w:pPr>
    <w:rPr>
      <w:rFonts w:eastAsiaTheme="majorEastAsia" w:cstheme="majorBidi"/>
      <w:b/>
      <w:iCs/>
      <w:color w:val="702E6B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50E51"/>
    <w:pPr>
      <w:keepNext/>
      <w:keepLines/>
      <w:spacing w:before="40"/>
      <w:outlineLvl w:val="4"/>
    </w:pPr>
    <w:rPr>
      <w:rFonts w:eastAsiaTheme="majorEastAsia" w:cstheme="majorBidi"/>
      <w:b/>
      <w:color w:val="973E90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171AF"/>
    <w:pPr>
      <w:keepNext/>
      <w:keepLines/>
      <w:spacing w:before="40"/>
      <w:outlineLvl w:val="5"/>
    </w:pPr>
    <w:rPr>
      <w:rFonts w:eastAsiaTheme="majorEastAsia" w:cstheme="majorBidi"/>
      <w:i/>
      <w:color w:val="973E90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50E51"/>
    <w:pPr>
      <w:keepNext/>
      <w:keepLines/>
      <w:spacing w:before="40"/>
      <w:outlineLvl w:val="6"/>
    </w:pPr>
    <w:rPr>
      <w:rFonts w:eastAsiaTheme="majorEastAsia" w:cstheme="majorBidi"/>
      <w:i/>
      <w:iCs/>
      <w:color w:val="043956" w:themeColor="accen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1AF"/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E171AF"/>
    <w:rPr>
      <w:rFonts w:eastAsiaTheme="majorEastAsia" w:cstheme="majorBidi"/>
      <w:b/>
      <w:color w:val="973E90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0E51"/>
    <w:rPr>
      <w:rFonts w:eastAsiaTheme="majorEastAsia" w:cstheme="majorBidi"/>
      <w:b/>
      <w:color w:val="973E90" w:themeColor="accent1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171AF"/>
    <w:pPr>
      <w:contextualSpacing/>
    </w:pPr>
    <w:rPr>
      <w:rFonts w:eastAsiaTheme="majorEastAsia" w:cstheme="majorBidi"/>
      <w:b/>
      <w:color w:val="043956" w:themeColor="accen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1AF"/>
    <w:rPr>
      <w:rFonts w:eastAsiaTheme="majorEastAsia" w:cstheme="majorBidi"/>
      <w:b/>
      <w:color w:val="043956" w:themeColor="accent2"/>
      <w:spacing w:val="-10"/>
      <w:kern w:val="28"/>
      <w:sz w:val="4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250E51"/>
    <w:rPr>
      <w:rFonts w:eastAsiaTheme="majorEastAsia" w:cstheme="majorBidi"/>
      <w:b/>
      <w:color w:val="973E90" w:themeColor="accent1"/>
      <w:sz w:val="28"/>
      <w:szCs w:val="24"/>
    </w:rPr>
  </w:style>
  <w:style w:type="paragraph" w:styleId="ListParagraph">
    <w:name w:val="List Paragraph"/>
    <w:basedOn w:val="Normal"/>
    <w:uiPriority w:val="34"/>
    <w:qFormat/>
    <w:rsid w:val="005A7C71"/>
    <w:pPr>
      <w:numPr>
        <w:numId w:val="38"/>
      </w:num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8783F"/>
    <w:pPr>
      <w:numPr>
        <w:ilvl w:val="1"/>
      </w:numPr>
      <w:spacing w:after="160"/>
    </w:pPr>
    <w:rPr>
      <w:rFonts w:eastAsiaTheme="minorEastAsia"/>
      <w:color w:val="666666" w:themeColor="text1" w:themeTint="99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783F"/>
    <w:rPr>
      <w:rFonts w:eastAsiaTheme="minorEastAsia"/>
      <w:color w:val="666666" w:themeColor="text1" w:themeTint="99"/>
      <w:spacing w:val="15"/>
    </w:rPr>
  </w:style>
  <w:style w:type="character" w:styleId="SubtleEmphasis">
    <w:name w:val="Subtle Emphasis"/>
    <w:basedOn w:val="DefaultParagraphFont"/>
    <w:uiPriority w:val="19"/>
    <w:qFormat/>
    <w:rsid w:val="00D8783F"/>
    <w:rPr>
      <w:i/>
      <w:iCs/>
      <w:color w:val="666666" w:themeColor="text1" w:themeTint="99"/>
    </w:rPr>
  </w:style>
  <w:style w:type="character" w:styleId="Emphasis">
    <w:name w:val="Emphasis"/>
    <w:basedOn w:val="DefaultParagraphFont"/>
    <w:uiPriority w:val="20"/>
    <w:qFormat/>
    <w:rsid w:val="00D8783F"/>
    <w:rPr>
      <w:rFonts w:ascii="Verdana" w:hAnsi="Verdana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D8783F"/>
    <w:rPr>
      <w:rFonts w:ascii="Verdana" w:hAnsi="Verdana"/>
      <w:i/>
      <w:iCs/>
      <w:color w:val="973E90" w:themeColor="accent1"/>
    </w:rPr>
  </w:style>
  <w:style w:type="character" w:styleId="Strong">
    <w:name w:val="Strong"/>
    <w:basedOn w:val="DefaultParagraphFont"/>
    <w:uiPriority w:val="22"/>
    <w:qFormat/>
    <w:rsid w:val="00D8783F"/>
    <w:rPr>
      <w:rFonts w:ascii="Verdana" w:hAnsi="Verdana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8783F"/>
    <w:pPr>
      <w:spacing w:before="200" w:after="160"/>
      <w:ind w:left="864" w:right="864"/>
      <w:jc w:val="center"/>
    </w:pPr>
    <w:rPr>
      <w:i/>
      <w:iCs/>
      <w:color w:val="666666" w:themeColor="text1" w:themeTint="99"/>
    </w:rPr>
  </w:style>
  <w:style w:type="character" w:customStyle="1" w:styleId="QuoteChar">
    <w:name w:val="Quote Char"/>
    <w:basedOn w:val="DefaultParagraphFont"/>
    <w:link w:val="Quote"/>
    <w:uiPriority w:val="29"/>
    <w:rsid w:val="00D8783F"/>
    <w:rPr>
      <w:i/>
      <w:iCs/>
      <w:color w:val="666666" w:themeColor="text1" w:themeTint="9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83F"/>
    <w:pPr>
      <w:pBdr>
        <w:top w:val="single" w:sz="4" w:space="10" w:color="973E90" w:themeColor="accent1"/>
        <w:bottom w:val="single" w:sz="4" w:space="10" w:color="973E90" w:themeColor="accent1"/>
      </w:pBdr>
      <w:spacing w:before="360" w:after="360"/>
      <w:ind w:left="864" w:right="864"/>
      <w:jc w:val="center"/>
    </w:pPr>
    <w:rPr>
      <w:i/>
      <w:iCs/>
      <w:color w:val="973E9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83F"/>
    <w:rPr>
      <w:i/>
      <w:iCs/>
      <w:color w:val="973E90" w:themeColor="accent1"/>
    </w:rPr>
  </w:style>
  <w:style w:type="character" w:styleId="SubtleReference">
    <w:name w:val="Subtle Reference"/>
    <w:basedOn w:val="DefaultParagraphFont"/>
    <w:uiPriority w:val="31"/>
    <w:qFormat/>
    <w:rsid w:val="00D8783F"/>
    <w:rPr>
      <w:rFonts w:ascii="Verdana" w:hAnsi="Verdana"/>
      <w:smallCaps/>
      <w:color w:val="666666" w:themeColor="text1" w:themeTint="99"/>
    </w:rPr>
  </w:style>
  <w:style w:type="character" w:styleId="IntenseReference">
    <w:name w:val="Intense Reference"/>
    <w:basedOn w:val="DefaultParagraphFont"/>
    <w:uiPriority w:val="32"/>
    <w:qFormat/>
    <w:rsid w:val="00D8783F"/>
    <w:rPr>
      <w:rFonts w:ascii="Verdana" w:hAnsi="Verdana"/>
      <w:b/>
      <w:bCs/>
      <w:smallCaps/>
      <w:color w:val="973E90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783F"/>
    <w:rPr>
      <w:rFonts w:ascii="Verdana" w:hAnsi="Verdana"/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78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83F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D878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83F"/>
    <w:rPr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8237D"/>
    <w:rPr>
      <w:color w:val="808080"/>
    </w:rPr>
  </w:style>
  <w:style w:type="table" w:styleId="TableGrid">
    <w:name w:val="Table Grid"/>
    <w:basedOn w:val="TableNormal"/>
    <w:uiPriority w:val="39"/>
    <w:rsid w:val="00C9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Grid1"/>
    <w:uiPriority w:val="99"/>
    <w:rsid w:val="00E7794A"/>
    <w:tblPr/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91E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ullet">
    <w:name w:val="Bullet"/>
    <w:basedOn w:val="Normal"/>
    <w:link w:val="BulletChar"/>
    <w:autoRedefine/>
    <w:rsid w:val="00AE2D6A"/>
    <w:pPr>
      <w:numPr>
        <w:numId w:val="11"/>
      </w:numPr>
    </w:pPr>
    <w:rPr>
      <w:color w:val="auto"/>
    </w:rPr>
  </w:style>
  <w:style w:type="numbering" w:customStyle="1" w:styleId="SEGBullet">
    <w:name w:val="SEG Bullet"/>
    <w:uiPriority w:val="99"/>
    <w:rsid w:val="006C5E6A"/>
    <w:pPr>
      <w:numPr>
        <w:numId w:val="18"/>
      </w:numPr>
    </w:pPr>
  </w:style>
  <w:style w:type="paragraph" w:styleId="ListBullet">
    <w:name w:val="List Bullet"/>
    <w:basedOn w:val="Normal"/>
    <w:uiPriority w:val="99"/>
    <w:semiHidden/>
    <w:unhideWhenUsed/>
    <w:rsid w:val="00D8224B"/>
    <w:pPr>
      <w:numPr>
        <w:numId w:val="10"/>
      </w:numPr>
      <w:contextualSpacing/>
    </w:pPr>
  </w:style>
  <w:style w:type="character" w:customStyle="1" w:styleId="BulletChar">
    <w:name w:val="Bullet Char"/>
    <w:basedOn w:val="DefaultParagraphFont"/>
    <w:link w:val="Bullet"/>
    <w:rsid w:val="00AE2D6A"/>
  </w:style>
  <w:style w:type="character" w:customStyle="1" w:styleId="Heading4Char">
    <w:name w:val="Heading 4 Char"/>
    <w:basedOn w:val="DefaultParagraphFont"/>
    <w:link w:val="Heading4"/>
    <w:uiPriority w:val="9"/>
    <w:rsid w:val="00E171AF"/>
    <w:rPr>
      <w:rFonts w:eastAsiaTheme="majorEastAsia" w:cstheme="majorBidi"/>
      <w:b/>
      <w:iCs/>
      <w:color w:val="702E6B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50E51"/>
    <w:rPr>
      <w:rFonts w:eastAsiaTheme="majorEastAsia" w:cstheme="majorBidi"/>
      <w:b/>
      <w:color w:val="973E90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171AF"/>
    <w:rPr>
      <w:rFonts w:eastAsiaTheme="majorEastAsia" w:cstheme="majorBidi"/>
      <w:i/>
      <w:color w:val="973E90" w:themeColor="accen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50E51"/>
    <w:rPr>
      <w:rFonts w:eastAsiaTheme="majorEastAsia" w:cstheme="majorBidi"/>
      <w:i/>
      <w:iCs/>
      <w:color w:val="043956" w:themeColor="accent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EG Awards">
      <a:dk1>
        <a:srgbClr val="000000"/>
      </a:dk1>
      <a:lt1>
        <a:sysClr val="window" lastClr="FFFFFF"/>
      </a:lt1>
      <a:dk2>
        <a:srgbClr val="3A3834"/>
      </a:dk2>
      <a:lt2>
        <a:srgbClr val="EAE2DC"/>
      </a:lt2>
      <a:accent1>
        <a:srgbClr val="973E90"/>
      </a:accent1>
      <a:accent2>
        <a:srgbClr val="043956"/>
      </a:accent2>
      <a:accent3>
        <a:srgbClr val="35A6DE"/>
      </a:accent3>
      <a:accent4>
        <a:srgbClr val="6FC1A9"/>
      </a:accent4>
      <a:accent5>
        <a:srgbClr val="EAE2DC"/>
      </a:accent5>
      <a:accent6>
        <a:srgbClr val="EC4748"/>
      </a:accent6>
      <a:hlink>
        <a:srgbClr val="973E90"/>
      </a:hlink>
      <a:folHlink>
        <a:srgbClr val="EC474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FAB0A-CFBC-4548-98F5-30C850AD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176</Words>
  <Characters>1001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Aneela Asim</dc:creator>
  <cp:keywords/>
  <dc:description/>
  <cp:lastModifiedBy>Andrew Feneley-Lamb</cp:lastModifiedBy>
  <cp:revision>3</cp:revision>
  <dcterms:created xsi:type="dcterms:W3CDTF">2022-12-21T14:53:00Z</dcterms:created>
  <dcterms:modified xsi:type="dcterms:W3CDTF">2022-12-21T14:56:00Z</dcterms:modified>
</cp:coreProperties>
</file>