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BIIAB Level 3 Certificate in Principles of the Creative and Cultural Sector (Community Arts)</w:t>
      </w:r>
    </w:p>
    <w:p w14:paraId="103511AF" w14:textId="77777777" w:rsidR="00DF0F29" w:rsidRPr="00391A87" w:rsidRDefault="00DF0F29" w:rsidP="00C3345E">
      <w:pPr>
        <w:pStyle w:val="Subtitle"/>
        <w:rPr>
          <w:rFonts w:eastAsia="Aptos"/>
        </w:rPr>
      </w:pPr>
      <w:r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(Community Arts)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D/601/7644 Principles of personal responsibilities and how to develop and evaluate own performance at work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points of contracts of employment and their purpose</w:t>
            </w:r>
          </w:p>
          <w:p w14:paraId="0D08FE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1913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points of legislation affecting employers and employees and their purpose, including anti-discrimination and entitlement legislation</w:t>
            </w:r>
          </w:p>
          <w:p w14:paraId="36017D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39E8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where to find information on employment rights and responsibilities both internally and externally</w:t>
            </w:r>
          </w:p>
          <w:p w14:paraId="32AABF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9353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and functions of representative bodies that support employees</w:t>
            </w:r>
          </w:p>
          <w:p w14:paraId="3DE9D2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29E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employer and employee responsibilities for equality and diversity in a business environment</w:t>
            </w:r>
          </w:p>
          <w:p w14:paraId="6CC340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9767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benefits of making sure equality and diversity procedures are followed in a business environment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7B8184" w14:textId="77777777" w:rsidTr="000D5B02">
        <w:tc>
          <w:tcPr>
            <w:tcW w:w="4592" w:type="dxa"/>
          </w:tcPr>
          <w:p w14:paraId="6066C5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A1FC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employer and employee responsibilities for health, safety and security in a business environment</w:t>
            </w:r>
          </w:p>
          <w:p w14:paraId="1E6776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E7E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following health, safety and security procedures in a business environment</w:t>
            </w:r>
          </w:p>
          <w:p w14:paraId="282E7C10" w14:textId="77777777" w:rsidR="002A33B3" w:rsidRDefault="002A33B3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07A8C5E" w14:textId="77777777" w:rsidR="002A33B3" w:rsidRDefault="002A33B3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B77BABA" w14:textId="77777777" w:rsidR="002A33B3" w:rsidRDefault="002A33B3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CB079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27D9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C27C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271B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65E1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1E1DA7" w14:textId="77777777" w:rsidTr="000D5B02">
        <w:tc>
          <w:tcPr>
            <w:tcW w:w="4592" w:type="dxa"/>
          </w:tcPr>
          <w:p w14:paraId="472471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271A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planning and prioritising own work</w:t>
            </w:r>
          </w:p>
          <w:p w14:paraId="63242C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CC29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planning and prioritising own work</w:t>
            </w:r>
          </w:p>
          <w:p w14:paraId="1C6F6E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EE6B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keeping other people informed about progress</w:t>
            </w:r>
          </w:p>
          <w:p w14:paraId="4A9E1E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0EC0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of dealing with pressure in a business environment</w:t>
            </w:r>
          </w:p>
          <w:p w14:paraId="6400DD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42DD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2FAF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660E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5078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C73A69" w14:textId="77777777" w:rsidTr="000D5B02">
        <w:tc>
          <w:tcPr>
            <w:tcW w:w="4592" w:type="dxa"/>
          </w:tcPr>
          <w:p w14:paraId="26644C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E943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continuously evaluating and improving own performance in a business environment</w:t>
            </w:r>
          </w:p>
          <w:p w14:paraId="3FC2C5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237D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evaluating and improving own performance in a business environment</w:t>
            </w:r>
          </w:p>
          <w:p w14:paraId="22A138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F787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encouraging and accepting feedback from others</w:t>
            </w:r>
          </w:p>
          <w:p w14:paraId="3C02FB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6797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different types of career pathways and roles available</w:t>
            </w:r>
          </w:p>
          <w:p w14:paraId="7626CE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C1B8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BD7F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E033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1669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49D318" w14:textId="77777777" w:rsidTr="000D5B02">
        <w:tc>
          <w:tcPr>
            <w:tcW w:w="4592" w:type="dxa"/>
          </w:tcPr>
          <w:p w14:paraId="7F1888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4B35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that may occur with own work</w:t>
            </w:r>
          </w:p>
          <w:p w14:paraId="3F5A3F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FAF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ways of dealing with problems that may occur with own work</w:t>
            </w:r>
          </w:p>
          <w:p w14:paraId="34726C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BABF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and when to refer problems to relevant colleagues</w:t>
            </w:r>
          </w:p>
          <w:p w14:paraId="2B61C0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13EA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0FAC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5A0E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DA21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9F9125" w14:textId="77777777" w:rsidTr="000D5B02">
        <w:tc>
          <w:tcPr>
            <w:tcW w:w="4592" w:type="dxa"/>
          </w:tcPr>
          <w:p w14:paraId="763407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1EF3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key stages in the decision- making process</w:t>
            </w:r>
          </w:p>
          <w:p w14:paraId="4F6293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B243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not exceeding own limits of authority in making decisions</w:t>
            </w:r>
          </w:p>
          <w:p w14:paraId="38CBFE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E194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1941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F283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9C27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137521" w:rsidP="0048336A">
      <w:r>
        <w:br w:type="page"/>
      </w:r>
    </w:p>
    <w:p w14:paraId="3F9041A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(Community Arts)</w:t>
      </w:r>
    </w:p>
    <w:p w14:paraId="1C32D42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025A2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64A410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9AE34E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B2FC5E6" w14:textId="77777777" w:rsidR="00FB2835" w:rsidRDefault="00FB2835" w:rsidP="0048336A">
      <w:pPr>
        <w:rPr>
          <w:iCs w:val="0"/>
        </w:rPr>
      </w:pPr>
    </w:p>
    <w:p w14:paraId="72C7F5C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R/601/7771 Keep up to date with developments in the arts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7C2D8D0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0C0BC891" w14:textId="77777777" w:rsidTr="000D5B02">
        <w:tc>
          <w:tcPr>
            <w:tcW w:w="4592" w:type="dxa"/>
          </w:tcPr>
          <w:p w14:paraId="7A87C0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4F767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5694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9DB1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C1B3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D6B292" w14:textId="77777777" w:rsidTr="000D5B02">
        <w:tc>
          <w:tcPr>
            <w:tcW w:w="4592" w:type="dxa"/>
          </w:tcPr>
          <w:p w14:paraId="3B1A0F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DF32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keeping up to date with development in the arts</w:t>
            </w:r>
          </w:p>
          <w:p w14:paraId="1AA8FD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18D1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information that need to be researched</w:t>
            </w:r>
          </w:p>
          <w:p w14:paraId="33264A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0190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Critically compare different information sources that may be used to obtain information</w:t>
            </w:r>
          </w:p>
          <w:p w14:paraId="5A1F25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E621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select the most appropriate and reliable information sources and research methods</w:t>
            </w:r>
          </w:p>
          <w:p w14:paraId="529D76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E4F5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BBDE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49B3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6FCB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B70F72" w14:textId="77777777" w:rsidTr="000D5B02">
        <w:tc>
          <w:tcPr>
            <w:tcW w:w="4592" w:type="dxa"/>
          </w:tcPr>
          <w:p w14:paraId="398D58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9AD1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who will need to see the outcomes of research</w:t>
            </w:r>
          </w:p>
          <w:p w14:paraId="147619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CD2B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systematically analyse information</w:t>
            </w:r>
          </w:p>
          <w:p w14:paraId="071A2D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4EDA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methods that can be used to collate and analyse both quantitative and qualitative information</w:t>
            </w:r>
          </w:p>
          <w:p w14:paraId="7632FA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B02A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formats for reporting information</w:t>
            </w:r>
          </w:p>
          <w:p w14:paraId="2D67D9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18F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select the most appropriate format for reporting information</w:t>
            </w:r>
          </w:p>
          <w:p w14:paraId="167CB9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F3E5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AD98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C1E8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FBDF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9B2E5D" w14:textId="77777777" w:rsidTr="000D5B02">
        <w:tc>
          <w:tcPr>
            <w:tcW w:w="4592" w:type="dxa"/>
          </w:tcPr>
          <w:p w14:paraId="11D860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04AB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building networks</w:t>
            </w:r>
          </w:p>
          <w:p w14:paraId="0F4269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C6AA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opportunities to build personal contacts and form networks that provide information, support and resources</w:t>
            </w:r>
          </w:p>
          <w:p w14:paraId="3D93D9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076D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maintaining confidentiality</w:t>
            </w:r>
          </w:p>
          <w:p w14:paraId="73EF84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B41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ways own organisation networks with other organisations and how these could be improved</w:t>
            </w:r>
          </w:p>
          <w:p w14:paraId="18CF6F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02FB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6506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B8FB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A3CA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400024" w14:textId="77777777" w:rsidTr="000D5B02">
        <w:tc>
          <w:tcPr>
            <w:tcW w:w="4592" w:type="dxa"/>
          </w:tcPr>
          <w:p w14:paraId="5D4E9E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28F9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trends and opportunities that affect demand and impact on particular projects</w:t>
            </w:r>
          </w:p>
          <w:p w14:paraId="3AF200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FAD7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and use networks and contacts to gather information and identify opportunities that add value to own organisation in line with organisational guidelines</w:t>
            </w:r>
          </w:p>
          <w:p w14:paraId="622C7B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82A6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outcomes of research to own organisation in an appropriate format</w:t>
            </w:r>
          </w:p>
          <w:p w14:paraId="324A41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BE3F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9BF5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2CE7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ACC6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52373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D8A0BC" w14:textId="77777777" w:rsidTr="00391A87">
        <w:tc>
          <w:tcPr>
            <w:tcW w:w="12575" w:type="dxa"/>
          </w:tcPr>
          <w:p w14:paraId="471C7C5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ADBD7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CC9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F392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49DD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B7CD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4E28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7392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9B11D5" w14:textId="77777777" w:rsidR="00736535" w:rsidRDefault="00736535" w:rsidP="0048336A"/>
    <w:p w14:paraId="2707E17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4603CF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32975A" w14:textId="77777777" w:rsidTr="00391A87">
        <w:tc>
          <w:tcPr>
            <w:tcW w:w="12575" w:type="dxa"/>
          </w:tcPr>
          <w:p w14:paraId="2B106B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F289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8C03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7431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A35D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3FDC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FE89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FAAF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6F4B15" w14:textId="77777777" w:rsidTr="00391A87">
        <w:tc>
          <w:tcPr>
            <w:tcW w:w="12575" w:type="dxa"/>
          </w:tcPr>
          <w:p w14:paraId="4CE53C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4254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A052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99B8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3754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C289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26A4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7ED9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A01F7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3E348C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16D095B" w14:textId="77777777" w:rsidR="00FB2835" w:rsidRPr="0048336A" w:rsidRDefault="00137521" w:rsidP="0048336A">
      <w:r>
        <w:br w:type="page"/>
      </w:r>
    </w:p>
    <w:p w14:paraId="5F0CCA4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(Community Arts)</w:t>
      </w:r>
    </w:p>
    <w:p w14:paraId="08B957B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967EC3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2DDCBC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1E05EC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7A1A475" w14:textId="77777777" w:rsidR="00FB2835" w:rsidRDefault="00FB2835" w:rsidP="0048336A">
      <w:pPr>
        <w:rPr>
          <w:iCs w:val="0"/>
        </w:rPr>
      </w:pPr>
    </w:p>
    <w:p w14:paraId="2F2EE90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A/601/7652 Principles of project management</w:t>
      </w:r>
      <w:r w:rsidRPr="00561F81">
        <w:rPr>
          <w:rFonts w:ascii="Verdana" w:hAnsi="Verdana"/>
          <w:b/>
          <w:bCs/>
        </w:rPr>
        <w:t xml:space="preserve"> </w:t>
      </w:r>
    </w:p>
    <w:p w14:paraId="35ADCDA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63CBBDE1" w14:textId="77777777" w:rsidTr="000D5B02">
        <w:tc>
          <w:tcPr>
            <w:tcW w:w="4592" w:type="dxa"/>
          </w:tcPr>
          <w:p w14:paraId="67B7C7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7603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7743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C5665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97D37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1FAABDC" w14:textId="77777777" w:rsidTr="000D5B02">
        <w:tc>
          <w:tcPr>
            <w:tcW w:w="4592" w:type="dxa"/>
          </w:tcPr>
          <w:p w14:paraId="1A4048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3918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difference between routine work and taking part in a project</w:t>
            </w:r>
          </w:p>
          <w:p w14:paraId="3C76D0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1DD7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D65D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BACB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105E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BAF6E9" w14:textId="77777777" w:rsidTr="000D5B02">
        <w:tc>
          <w:tcPr>
            <w:tcW w:w="4592" w:type="dxa"/>
          </w:tcPr>
          <w:p w14:paraId="189FEE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9C5D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agree the purpose, scope, timescale, resource requirements, budget, aims and objectives of a project</w:t>
            </w:r>
          </w:p>
          <w:p w14:paraId="6BC535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AA72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and plan for project issues and risks in an area of work</w:t>
            </w:r>
          </w:p>
          <w:p w14:paraId="713D7AF7" w14:textId="77777777" w:rsidR="002A33B3" w:rsidRDefault="002A33B3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C15F8B5" w14:textId="77777777" w:rsidR="002A33B3" w:rsidRDefault="002A33B3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0F14A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CD64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9EA1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9F87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1F1D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E02B95" w14:textId="77777777" w:rsidTr="000D5B02">
        <w:tc>
          <w:tcPr>
            <w:tcW w:w="4592" w:type="dxa"/>
          </w:tcPr>
          <w:p w14:paraId="479F32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6D64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methods that can be used to monitor the progress of a project</w:t>
            </w:r>
          </w:p>
          <w:p w14:paraId="1CB658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6A14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reporting progress during a project</w:t>
            </w:r>
          </w:p>
          <w:p w14:paraId="7296C0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5EEB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meeting agreed targets within a project</w:t>
            </w:r>
          </w:p>
          <w:p w14:paraId="0079C8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FB86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6FC4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CBF6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B5BB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3466B9" w14:textId="77777777" w:rsidTr="000D5B02">
        <w:tc>
          <w:tcPr>
            <w:tcW w:w="4592" w:type="dxa"/>
          </w:tcPr>
          <w:p w14:paraId="53F4B1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3AC7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evaluating a project</w:t>
            </w:r>
          </w:p>
          <w:p w14:paraId="0312B4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9A71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evaluating a project</w:t>
            </w:r>
          </w:p>
          <w:p w14:paraId="62F157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C11E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B6FB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D67C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61C0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5559A7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1B6E1C" w14:textId="77777777" w:rsidTr="00391A87">
        <w:tc>
          <w:tcPr>
            <w:tcW w:w="12575" w:type="dxa"/>
          </w:tcPr>
          <w:p w14:paraId="1013266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B574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32E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E95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E7DD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2374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4B65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9102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5BD2F5" w14:textId="77777777" w:rsidR="00736535" w:rsidRDefault="00736535" w:rsidP="0048336A"/>
    <w:p w14:paraId="7CB8CFF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90F94E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B79157" w14:textId="77777777" w:rsidTr="00391A87">
        <w:tc>
          <w:tcPr>
            <w:tcW w:w="12575" w:type="dxa"/>
          </w:tcPr>
          <w:p w14:paraId="45CFDE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293B4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784E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6599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C7E8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281A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813D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2A4C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0734C5F" w14:textId="77777777" w:rsidTr="00391A87">
        <w:tc>
          <w:tcPr>
            <w:tcW w:w="12575" w:type="dxa"/>
          </w:tcPr>
          <w:p w14:paraId="754F7A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50C9D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07DC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B4C1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6C65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8A84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715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CAE9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4586A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04C23C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404ECBF" w14:textId="77777777" w:rsidR="00FB2835" w:rsidRPr="0048336A" w:rsidRDefault="00137521" w:rsidP="0048336A">
      <w:r>
        <w:br w:type="page"/>
      </w:r>
    </w:p>
    <w:p w14:paraId="6BFB2D5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(Community Arts)</w:t>
      </w:r>
    </w:p>
    <w:p w14:paraId="1E07F15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1C1BAF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02E904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632D3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C9B2CE" w14:textId="77777777" w:rsidR="00FB2835" w:rsidRDefault="00FB2835" w:rsidP="0048336A">
      <w:pPr>
        <w:rPr>
          <w:iCs w:val="0"/>
        </w:rPr>
      </w:pPr>
    </w:p>
    <w:p w14:paraId="3CDD41E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H/601/7645 Principles of working with and supervising others in a business environment</w:t>
      </w:r>
      <w:r w:rsidRPr="00561F81">
        <w:rPr>
          <w:rFonts w:ascii="Verdana" w:hAnsi="Verdana"/>
          <w:b/>
          <w:bCs/>
        </w:rPr>
        <w:t xml:space="preserve"> </w:t>
      </w:r>
    </w:p>
    <w:p w14:paraId="0F37310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134D5913" w14:textId="77777777" w:rsidTr="000D5B02">
        <w:tc>
          <w:tcPr>
            <w:tcW w:w="4592" w:type="dxa"/>
          </w:tcPr>
          <w:p w14:paraId="5360FD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AE968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55D4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CD25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1337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ECF38DF" w14:textId="77777777" w:rsidTr="000D5B02">
        <w:tc>
          <w:tcPr>
            <w:tcW w:w="4592" w:type="dxa"/>
          </w:tcPr>
          <w:p w14:paraId="195EEF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1596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team working can help to achieve goals and objectives</w:t>
            </w:r>
          </w:p>
          <w:p w14:paraId="593F5A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8A4D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sharing work goals and plans when working in a team</w:t>
            </w:r>
          </w:p>
          <w:p w14:paraId="4ABAAD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9F40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7FF3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B7DA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3CDB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EDFED1" w14:textId="77777777" w:rsidTr="000D5B02">
        <w:tc>
          <w:tcPr>
            <w:tcW w:w="4592" w:type="dxa"/>
          </w:tcPr>
          <w:p w14:paraId="5EC588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000C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agreeing and setting standards for own work and the work of a team</w:t>
            </w:r>
          </w:p>
          <w:p w14:paraId="2BF8A8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6283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how to allocate work to a team so the best use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is made of strengths and abilities</w:t>
            </w:r>
          </w:p>
          <w:p w14:paraId="475B32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9D9A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treating others with honesty and consideration</w:t>
            </w:r>
          </w:p>
          <w:p w14:paraId="094CAE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CDF2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DF1D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8C26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A729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A06B43" w14:textId="77777777" w:rsidTr="000D5B02">
        <w:tc>
          <w:tcPr>
            <w:tcW w:w="4592" w:type="dxa"/>
          </w:tcPr>
          <w:p w14:paraId="155549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0102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effective communication with other people in a team</w:t>
            </w:r>
          </w:p>
          <w:p w14:paraId="35D085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AEE8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different methods of communication within and to teams and when to use them</w:t>
            </w:r>
          </w:p>
          <w:p w14:paraId="201C7B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B72D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encouraging contributions from others</w:t>
            </w:r>
          </w:p>
          <w:p w14:paraId="314F12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7AA3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DE04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50BE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A359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C7DD57" w14:textId="77777777" w:rsidTr="000D5B02">
        <w:tc>
          <w:tcPr>
            <w:tcW w:w="4592" w:type="dxa"/>
          </w:tcPr>
          <w:p w14:paraId="123FBC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2CD9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assessing own work and the work of a team</w:t>
            </w:r>
          </w:p>
          <w:p w14:paraId="7D8E87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FDC9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assessing own work and the work of a team</w:t>
            </w:r>
          </w:p>
          <w:p w14:paraId="261E72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0FA8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giving and receiving constructive feedback</w:t>
            </w:r>
          </w:p>
          <w:p w14:paraId="68C9BD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7C37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giving and receiving constructive feedback</w:t>
            </w:r>
          </w:p>
          <w:p w14:paraId="1E6D19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6AFF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C788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D2AD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5D06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C8327E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D12645" w14:textId="77777777" w:rsidTr="00391A87">
        <w:tc>
          <w:tcPr>
            <w:tcW w:w="12575" w:type="dxa"/>
          </w:tcPr>
          <w:p w14:paraId="5E9D8AF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CE961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D0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3A24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DE1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744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D5B3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5891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B60D11" w14:textId="77777777" w:rsidR="00736535" w:rsidRDefault="00736535" w:rsidP="0048336A"/>
    <w:p w14:paraId="1720238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6FF265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F5FC0C" w14:textId="77777777" w:rsidTr="00391A87">
        <w:tc>
          <w:tcPr>
            <w:tcW w:w="12575" w:type="dxa"/>
          </w:tcPr>
          <w:p w14:paraId="456FAC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37C2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3AB7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8F4A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A58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17C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9661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2E30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940B1A8" w14:textId="77777777" w:rsidTr="00391A87">
        <w:tc>
          <w:tcPr>
            <w:tcW w:w="12575" w:type="dxa"/>
          </w:tcPr>
          <w:p w14:paraId="2AD341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57E46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32B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C557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BCBF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19AD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AFE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9F7B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EC779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7B585F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9E257E3" w14:textId="77777777" w:rsidR="00FB2835" w:rsidRPr="0048336A" w:rsidRDefault="00137521" w:rsidP="0048336A">
      <w:r>
        <w:br w:type="page"/>
      </w:r>
    </w:p>
    <w:p w14:paraId="6B52678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(Community Arts)</w:t>
      </w:r>
    </w:p>
    <w:p w14:paraId="535B35A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D26591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33529F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996C0D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6FE9AC" w14:textId="77777777" w:rsidR="00FB2835" w:rsidRDefault="00FB2835" w:rsidP="0048336A">
      <w:pPr>
        <w:rPr>
          <w:iCs w:val="0"/>
        </w:rPr>
      </w:pPr>
    </w:p>
    <w:p w14:paraId="6B64137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L/600/0659 Principles of customer service delivery</w:t>
      </w:r>
      <w:r w:rsidRPr="00561F81">
        <w:rPr>
          <w:rFonts w:ascii="Verdana" w:hAnsi="Verdana"/>
          <w:b/>
          <w:bCs/>
        </w:rPr>
        <w:t xml:space="preserve"> </w:t>
      </w:r>
    </w:p>
    <w:p w14:paraId="794CC8D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62604292" w14:textId="77777777" w:rsidTr="000D5B02">
        <w:tc>
          <w:tcPr>
            <w:tcW w:w="4592" w:type="dxa"/>
          </w:tcPr>
          <w:p w14:paraId="11C130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B7AF7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6F21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D7204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163E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A3CC133" w14:textId="77777777" w:rsidTr="000D5B02">
        <w:tc>
          <w:tcPr>
            <w:tcW w:w="4592" w:type="dxa"/>
          </w:tcPr>
          <w:p w14:paraId="21E6C2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CF75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differences in working in a customer service role within different sectors</w:t>
            </w:r>
          </w:p>
          <w:p w14:paraId="2DD108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3021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customer expectations and how these are formed</w:t>
            </w:r>
          </w:p>
          <w:p w14:paraId="1C91D3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6784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balance the needs and expectations of the customer with those of the organisation</w:t>
            </w:r>
          </w:p>
          <w:p w14:paraId="1B5EDF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A1C3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D53A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239B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0F12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420F2A" w14:textId="77777777" w:rsidTr="000D5B02">
        <w:tc>
          <w:tcPr>
            <w:tcW w:w="4592" w:type="dxa"/>
          </w:tcPr>
          <w:p w14:paraId="67CC9D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B353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individual’s and the customer’s behaviours affect expectations</w:t>
            </w:r>
          </w:p>
          <w:p w14:paraId="0DA473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E2E9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use different methods of communication to meet a range of customer expectations</w:t>
            </w:r>
          </w:p>
          <w:p w14:paraId="341551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F4D6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non verbal communication and their impact</w:t>
            </w:r>
          </w:p>
          <w:p w14:paraId="3BC397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A04B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interpersonal skills which can be used to achieve customer satisfaction</w:t>
            </w:r>
          </w:p>
          <w:p w14:paraId="756F10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D10F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barriers to effective communication</w:t>
            </w:r>
          </w:p>
          <w:p w14:paraId="2F42C3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4FD0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FB45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AA0F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26F9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8E196C" w14:textId="77777777" w:rsidTr="000D5B02">
        <w:tc>
          <w:tcPr>
            <w:tcW w:w="4592" w:type="dxa"/>
          </w:tcPr>
          <w:p w14:paraId="574C9B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E3E3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techniques for dealing with customer service problems or complaints</w:t>
            </w:r>
          </w:p>
          <w:p w14:paraId="31A38F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BAF3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factors that need to be considered when finding a solution to a customer service problem</w:t>
            </w:r>
          </w:p>
          <w:p w14:paraId="212F59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8951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solutions to customer problems and complaints</w:t>
            </w:r>
          </w:p>
          <w:p w14:paraId="1F0878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0BB6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a complaint should be viewed in a positive manner</w:t>
            </w:r>
          </w:p>
          <w:p w14:paraId="136386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2297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use of record keeping systems help manage and support the customer service process</w:t>
            </w:r>
          </w:p>
          <w:p w14:paraId="0617F7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783D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D5F4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190C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F15D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AB154B" w14:textId="77777777" w:rsidTr="000D5B02">
        <w:tc>
          <w:tcPr>
            <w:tcW w:w="4592" w:type="dxa"/>
          </w:tcPr>
          <w:p w14:paraId="4D720F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D0A9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explain how relevant legislation affects the customer service process</w:t>
            </w:r>
          </w:p>
          <w:p w14:paraId="7EFFC5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5383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explain the relevant legislation relating to customer record keeping and its implications</w:t>
            </w:r>
          </w:p>
          <w:p w14:paraId="5FD6FA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4F92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maintaining security and confidentiality of data</w:t>
            </w:r>
          </w:p>
          <w:p w14:paraId="68B64A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52D0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different forms of contracts and describe what makes a contract binding</w:t>
            </w:r>
          </w:p>
          <w:p w14:paraId="681E5D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E9F0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codes of practice and describe their relationship to customer service</w:t>
            </w:r>
          </w:p>
          <w:p w14:paraId="7CC2E8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5C68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1875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6B50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F366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5C9C5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1696E3" w14:textId="77777777" w:rsidTr="00391A87">
        <w:tc>
          <w:tcPr>
            <w:tcW w:w="12575" w:type="dxa"/>
          </w:tcPr>
          <w:p w14:paraId="55E7658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92E48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A419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602C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89D6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609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F88D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5B49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A74C7F" w14:textId="77777777" w:rsidR="00736535" w:rsidRDefault="00736535" w:rsidP="0048336A"/>
    <w:p w14:paraId="132E694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68A552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6CFB9A" w14:textId="77777777" w:rsidTr="00391A87">
        <w:tc>
          <w:tcPr>
            <w:tcW w:w="12575" w:type="dxa"/>
          </w:tcPr>
          <w:p w14:paraId="33F2DE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74889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36B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DC75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879B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5B11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B71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F894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C517FF7" w14:textId="77777777" w:rsidTr="00391A87">
        <w:tc>
          <w:tcPr>
            <w:tcW w:w="12575" w:type="dxa"/>
          </w:tcPr>
          <w:p w14:paraId="7DFD30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542BA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192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9229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055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F926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3721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0015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A6F16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890CD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CBE3B97" w14:textId="77777777" w:rsidR="00FB2835" w:rsidRPr="0048336A" w:rsidRDefault="00137521" w:rsidP="0048336A">
      <w:r>
        <w:br w:type="page"/>
      </w:r>
    </w:p>
    <w:p w14:paraId="0901057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(Community Arts)</w:t>
      </w:r>
    </w:p>
    <w:p w14:paraId="073C935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9EDE91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713174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271D4E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01FD3B" w14:textId="77777777" w:rsidR="00FB2835" w:rsidRDefault="00FB2835" w:rsidP="0048336A">
      <w:pPr>
        <w:rPr>
          <w:iCs w:val="0"/>
        </w:rPr>
      </w:pPr>
    </w:p>
    <w:p w14:paraId="6B5CB3A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D/503/0271 Understand the Creative and Cultural Industry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5E65B54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4"/>
        <w:gridCol w:w="3629"/>
        <w:gridCol w:w="1348"/>
        <w:gridCol w:w="1415"/>
        <w:gridCol w:w="2289"/>
      </w:tblGrid>
      <w:tr w:rsidR="007577FA" w:rsidRPr="00561F81" w14:paraId="434CAEFD" w14:textId="77777777" w:rsidTr="000D5B02">
        <w:tc>
          <w:tcPr>
            <w:tcW w:w="4592" w:type="dxa"/>
          </w:tcPr>
          <w:p w14:paraId="7EE794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4603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A0407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7AD19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6B044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3774B99" w14:textId="77777777" w:rsidTr="000D5B02">
        <w:tc>
          <w:tcPr>
            <w:tcW w:w="4592" w:type="dxa"/>
          </w:tcPr>
          <w:p w14:paraId="6FE1E8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90AA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cultural factors associated with working in the creative and cultural industry</w:t>
            </w:r>
          </w:p>
          <w:p w14:paraId="70FAC6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A0EC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economic factors associated with working in the creative and cultural industry</w:t>
            </w:r>
          </w:p>
          <w:p w14:paraId="3B93BD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1DD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political factors associated with working in the creative and cultural industry</w:t>
            </w:r>
          </w:p>
          <w:p w14:paraId="673DCA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7DA6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social factors associated with working in the creative and cultural industry</w:t>
            </w:r>
          </w:p>
          <w:p w14:paraId="55CE5C31" w14:textId="77777777" w:rsidR="002A33B3" w:rsidRDefault="002A33B3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76A2C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4AA6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F139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2628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DA3D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2E54F5" w14:textId="77777777" w:rsidTr="000D5B02">
        <w:tc>
          <w:tcPr>
            <w:tcW w:w="4592" w:type="dxa"/>
          </w:tcPr>
          <w:p w14:paraId="329BE1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17AF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impact of diversity and equal opportunities issues on the creative and cultural industry</w:t>
            </w:r>
          </w:p>
          <w:p w14:paraId="24AD56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CDB6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effectiveness of legislation in resolving diversity and equal opportunities issues</w:t>
            </w:r>
          </w:p>
          <w:p w14:paraId="76E80B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FF0F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diversity and equality issues in the creative and cultural industry</w:t>
            </w:r>
          </w:p>
          <w:p w14:paraId="5A059B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39A4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6AE7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2DD2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F74C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9DC071" w14:textId="77777777" w:rsidTr="000D5B02">
        <w:tc>
          <w:tcPr>
            <w:tcW w:w="4592" w:type="dxa"/>
          </w:tcPr>
          <w:p w14:paraId="187E36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EEBA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legal issues and constraints affecting the creative and cultural industry</w:t>
            </w:r>
          </w:p>
          <w:p w14:paraId="2D80E9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95E7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ethical issues and constraints affecting the creative and cultural industry</w:t>
            </w:r>
          </w:p>
          <w:p w14:paraId="22E813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30C2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environmental issues and constraints affecting the creative and cultural industry</w:t>
            </w:r>
          </w:p>
          <w:p w14:paraId="4D4ED2C7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5AE18D3" w14:textId="77777777" w:rsidR="002A33B3" w:rsidRPr="006C7392" w:rsidRDefault="002A33B3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FB35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325B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EA4B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4D0A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1B4677" w14:textId="77777777" w:rsidTr="000D5B02">
        <w:tc>
          <w:tcPr>
            <w:tcW w:w="4592" w:type="dxa"/>
          </w:tcPr>
          <w:p w14:paraId="43EC95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408D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different forms of enterprise and entrepreneurship within the creative and cultural industry</w:t>
            </w:r>
          </w:p>
          <w:p w14:paraId="559454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888B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 of enterprise and entrepreneurship in contributing to the creative and cultural industry</w:t>
            </w:r>
          </w:p>
          <w:p w14:paraId="2F562F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5799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B441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3D4C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B56C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36B2F5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D00043" w14:textId="77777777" w:rsidTr="00391A87">
        <w:tc>
          <w:tcPr>
            <w:tcW w:w="12575" w:type="dxa"/>
          </w:tcPr>
          <w:p w14:paraId="42046DB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EF277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D3B8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52DE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33B3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6EE7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B7AF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CBF0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A6EF32" w14:textId="77777777" w:rsidR="00736535" w:rsidRDefault="00736535" w:rsidP="0048336A"/>
    <w:p w14:paraId="4C33175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F1478E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7CC9A3" w14:textId="77777777" w:rsidTr="00391A87">
        <w:tc>
          <w:tcPr>
            <w:tcW w:w="12575" w:type="dxa"/>
          </w:tcPr>
          <w:p w14:paraId="2F6FAE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A7EC5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B66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507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0B62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DD09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C779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7AA7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B5B21A" w14:textId="77777777" w:rsidTr="00391A87">
        <w:tc>
          <w:tcPr>
            <w:tcW w:w="12575" w:type="dxa"/>
          </w:tcPr>
          <w:p w14:paraId="5E5054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AC198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083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CA6E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F96A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7B6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C0E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66D2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7E3C5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6DD34C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F3EEDCB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1D1E8" w14:textId="77777777" w:rsidR="00137521" w:rsidRPr="004F30C9" w:rsidRDefault="00137521" w:rsidP="00C03E65">
      <w:r w:rsidRPr="004F30C9">
        <w:separator/>
      </w:r>
    </w:p>
  </w:endnote>
  <w:endnote w:type="continuationSeparator" w:id="0">
    <w:p w14:paraId="3FC61516" w14:textId="77777777" w:rsidR="00137521" w:rsidRPr="004F30C9" w:rsidRDefault="00137521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73A42" w14:textId="77777777" w:rsidR="00137521" w:rsidRPr="004F30C9" w:rsidRDefault="00137521" w:rsidP="00C03E65">
      <w:r w:rsidRPr="004F30C9">
        <w:separator/>
      </w:r>
    </w:p>
  </w:footnote>
  <w:footnote w:type="continuationSeparator" w:id="0">
    <w:p w14:paraId="374602AF" w14:textId="77777777" w:rsidR="00137521" w:rsidRPr="004F30C9" w:rsidRDefault="00137521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37521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A33B3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675F9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2335</Words>
  <Characters>14012</Characters>
  <Application>Microsoft Office Word</Application>
  <DocSecurity>0</DocSecurity>
  <Lines>1077</Lines>
  <Paragraphs>320</Paragraphs>
  <ScaleCrop>false</ScaleCrop>
  <Company/>
  <LinksUpToDate>false</LinksUpToDate>
  <CharactersWithSpaces>16027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2026-09-03T09:31:00Z</dcterms:created>
  <dcterms:modified xsi:type="dcterms:W3CDTF">2026-09-03T09:31:00Z</dcterms:modified>
</cp:coreProperties>
</file>