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3 Certificate in Principles of the Creative and Cultural Sector (Music Business)</w:t>
      </w:r>
    </w:p>
    <w:p w14:paraId="103511AF" w14:textId="77777777" w:rsidR="00DF0F29" w:rsidRPr="00391A87" w:rsidRDefault="00DF0F29" w:rsidP="00C3345E">
      <w:pPr>
        <w:pStyle w:val="Subtitle"/>
        <w:rPr>
          <w:rFonts w:eastAsia="Aptos"/>
        </w:rPr>
      </w:pPr>
      <w:r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(Music Business)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D/601/7644 Principles of personal responsibilities and how to develop and evaluate own performance at work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points of contracts of employment and their purpose</w:t>
            </w:r>
          </w:p>
          <w:p w14:paraId="2CA784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C8B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points of legislation affecting employers and employees and their purpose, including anti-discrimination and entitlement legislation</w:t>
            </w:r>
          </w:p>
          <w:p w14:paraId="5DA907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827A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find information on employment rights and responsibilities both internally and externally</w:t>
            </w:r>
          </w:p>
          <w:p w14:paraId="00B230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238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and functions of representative bodies that support employees</w:t>
            </w:r>
          </w:p>
          <w:p w14:paraId="3D640A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85D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employer and employee responsibilities for equality and diversity in a business environment</w:t>
            </w:r>
          </w:p>
          <w:p w14:paraId="701DC1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506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making sure equality and diversity procedures are followed in a business environment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3A6221" w14:textId="77777777" w:rsidTr="000D5B02">
        <w:tc>
          <w:tcPr>
            <w:tcW w:w="4592" w:type="dxa"/>
          </w:tcPr>
          <w:p w14:paraId="4A661E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03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employer and employee responsibilities for health, safety and security in a business environment</w:t>
            </w:r>
          </w:p>
          <w:p w14:paraId="6658B9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EDA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following health, safety and security procedures in a business environment</w:t>
            </w:r>
          </w:p>
          <w:p w14:paraId="2A0FF806" w14:textId="77777777" w:rsidR="0016645E" w:rsidRDefault="0016645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09E7B77" w14:textId="77777777" w:rsidR="0016645E" w:rsidRDefault="0016645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4F6CF84" w14:textId="77777777" w:rsidR="0016645E" w:rsidRDefault="0016645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EA502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5A66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19A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527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8FA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793F03" w14:textId="77777777" w:rsidTr="000D5B02">
        <w:tc>
          <w:tcPr>
            <w:tcW w:w="4592" w:type="dxa"/>
          </w:tcPr>
          <w:p w14:paraId="73D379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EC6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planning and prioritising own work</w:t>
            </w:r>
          </w:p>
          <w:p w14:paraId="076BE5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CB0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planning and prioritising own work</w:t>
            </w:r>
          </w:p>
          <w:p w14:paraId="6BFBAB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499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keeping other people informed about progress</w:t>
            </w:r>
          </w:p>
          <w:p w14:paraId="32C3FF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FAA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dealing with pressure in a business environment</w:t>
            </w:r>
          </w:p>
          <w:p w14:paraId="6DCD46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1244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E7D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0E8A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ECDA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EA5D0A" w14:textId="77777777" w:rsidTr="000D5B02">
        <w:tc>
          <w:tcPr>
            <w:tcW w:w="4592" w:type="dxa"/>
          </w:tcPr>
          <w:p w14:paraId="52734F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B139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continuously evaluating and improving own performance in a business environment</w:t>
            </w:r>
          </w:p>
          <w:p w14:paraId="25EC61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7BF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evaluating and improving own performance in a business environment</w:t>
            </w:r>
          </w:p>
          <w:p w14:paraId="596602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918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encouraging and accepting feedback from others</w:t>
            </w:r>
          </w:p>
          <w:p w14:paraId="5B7716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63A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different types of career pathways and roles available</w:t>
            </w:r>
          </w:p>
          <w:p w14:paraId="23FD0A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941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54F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88B8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1501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B7DAF9" w14:textId="77777777" w:rsidTr="000D5B02">
        <w:tc>
          <w:tcPr>
            <w:tcW w:w="4592" w:type="dxa"/>
          </w:tcPr>
          <w:p w14:paraId="51000D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0132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may occur with own work</w:t>
            </w:r>
          </w:p>
          <w:p w14:paraId="6AFFA6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5D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of dealing with problems that may occur with own work</w:t>
            </w:r>
          </w:p>
          <w:p w14:paraId="4B3E87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D1BB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and when to refer problems to relevant colleagues</w:t>
            </w:r>
          </w:p>
          <w:p w14:paraId="6116BD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7232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0CCF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78E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749D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433223" w14:textId="77777777" w:rsidTr="000D5B02">
        <w:tc>
          <w:tcPr>
            <w:tcW w:w="4592" w:type="dxa"/>
          </w:tcPr>
          <w:p w14:paraId="0C5851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35F4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key stages in the decision- making process</w:t>
            </w:r>
          </w:p>
          <w:p w14:paraId="37E4BC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20AB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not exceeding own limits of authority in making decisions</w:t>
            </w:r>
          </w:p>
          <w:p w14:paraId="495F68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470F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1835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BA94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F0C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DE3246" w:rsidP="0048336A">
      <w:r>
        <w:br w:type="page"/>
      </w:r>
    </w:p>
    <w:p w14:paraId="03E741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(Music Business)</w:t>
      </w:r>
    </w:p>
    <w:p w14:paraId="59BD559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89325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5CD4B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59A1F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A82627" w14:textId="77777777" w:rsidR="00FB2835" w:rsidRDefault="00FB2835" w:rsidP="0048336A">
      <w:pPr>
        <w:rPr>
          <w:iCs w:val="0"/>
        </w:rPr>
      </w:pPr>
    </w:p>
    <w:p w14:paraId="07CC655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A/601/7652 Principles of project management</w:t>
      </w:r>
      <w:r w:rsidRPr="00561F81">
        <w:rPr>
          <w:rFonts w:ascii="Verdana" w:hAnsi="Verdana"/>
          <w:b/>
          <w:bCs/>
        </w:rPr>
        <w:t xml:space="preserve"> </w:t>
      </w:r>
    </w:p>
    <w:p w14:paraId="47584C7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1186D5F8" w14:textId="77777777" w:rsidTr="000D5B02">
        <w:tc>
          <w:tcPr>
            <w:tcW w:w="4592" w:type="dxa"/>
          </w:tcPr>
          <w:p w14:paraId="21795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25DF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053A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9720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CD7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35AF95" w14:textId="77777777" w:rsidTr="000D5B02">
        <w:tc>
          <w:tcPr>
            <w:tcW w:w="4592" w:type="dxa"/>
          </w:tcPr>
          <w:p w14:paraId="7CCB4D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69E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difference between routine work and taking part in a project</w:t>
            </w:r>
          </w:p>
          <w:p w14:paraId="47A4D9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332D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679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CA0B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2792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1E5838" w14:textId="77777777" w:rsidTr="000D5B02">
        <w:tc>
          <w:tcPr>
            <w:tcW w:w="4592" w:type="dxa"/>
          </w:tcPr>
          <w:p w14:paraId="359DCD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826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agree the purpose, scope, timescale, resource requirements, budget, aims and objectives of a project</w:t>
            </w:r>
          </w:p>
          <w:p w14:paraId="5C4BFD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F2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and plan for project issues and risks in an area of work</w:t>
            </w:r>
          </w:p>
          <w:p w14:paraId="680C2982" w14:textId="77777777" w:rsidR="0016645E" w:rsidRDefault="0016645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6E6DCB6" w14:textId="77777777" w:rsidR="0016645E" w:rsidRDefault="0016645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8CCB0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A30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9876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FF5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F647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0D1BB6" w14:textId="77777777" w:rsidTr="000D5B02">
        <w:tc>
          <w:tcPr>
            <w:tcW w:w="4592" w:type="dxa"/>
          </w:tcPr>
          <w:p w14:paraId="312B24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E59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that can be used to monitor the progress of a project</w:t>
            </w:r>
          </w:p>
          <w:p w14:paraId="2A5D58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2472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reporting progress during a project</w:t>
            </w:r>
          </w:p>
          <w:p w14:paraId="43403A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076E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meeting agreed targets within a project</w:t>
            </w:r>
          </w:p>
          <w:p w14:paraId="4231DE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215C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E8DC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509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F66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761FEE" w14:textId="77777777" w:rsidTr="000D5B02">
        <w:tc>
          <w:tcPr>
            <w:tcW w:w="4592" w:type="dxa"/>
          </w:tcPr>
          <w:p w14:paraId="6AECD9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DC4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evaluating a project</w:t>
            </w:r>
          </w:p>
          <w:p w14:paraId="117ADA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762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evaluating a project</w:t>
            </w:r>
          </w:p>
          <w:p w14:paraId="6937E2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F8D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475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12BA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9A8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B3E37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FEBA52" w14:textId="77777777" w:rsidTr="00391A87">
        <w:tc>
          <w:tcPr>
            <w:tcW w:w="12575" w:type="dxa"/>
          </w:tcPr>
          <w:p w14:paraId="592A760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FE6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114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652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048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B48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BC04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0A4B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3ED9AA" w14:textId="77777777" w:rsidR="00736535" w:rsidRDefault="00736535" w:rsidP="0048336A"/>
    <w:p w14:paraId="643154F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94FAC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C7CCB3" w14:textId="77777777" w:rsidTr="00391A87">
        <w:tc>
          <w:tcPr>
            <w:tcW w:w="12575" w:type="dxa"/>
          </w:tcPr>
          <w:p w14:paraId="15652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B570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AA5D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87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BED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45B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A79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32BE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4F5A57" w14:textId="77777777" w:rsidTr="00391A87">
        <w:tc>
          <w:tcPr>
            <w:tcW w:w="12575" w:type="dxa"/>
          </w:tcPr>
          <w:p w14:paraId="2604E1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43D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F01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AB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FE0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A26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498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8DC8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4973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E3C28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AB16F4" w14:textId="77777777" w:rsidR="00FB2835" w:rsidRPr="0048336A" w:rsidRDefault="00DE3246" w:rsidP="0048336A">
      <w:r>
        <w:br w:type="page"/>
      </w:r>
    </w:p>
    <w:p w14:paraId="729C5AE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(Music Business)</w:t>
      </w:r>
    </w:p>
    <w:p w14:paraId="7358BFC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C1865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4A893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801C1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C26EE7" w14:textId="77777777" w:rsidR="00FB2835" w:rsidRDefault="00FB2835" w:rsidP="0048336A">
      <w:pPr>
        <w:rPr>
          <w:iCs w:val="0"/>
        </w:rPr>
      </w:pPr>
    </w:p>
    <w:p w14:paraId="422577D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H/601/7645 Principles of working with and supervising others in a business environment</w:t>
      </w:r>
      <w:r w:rsidRPr="00561F81">
        <w:rPr>
          <w:rFonts w:ascii="Verdana" w:hAnsi="Verdana"/>
          <w:b/>
          <w:bCs/>
        </w:rPr>
        <w:t xml:space="preserve"> </w:t>
      </w:r>
    </w:p>
    <w:p w14:paraId="32748B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5C281CCF" w14:textId="77777777" w:rsidTr="000D5B02">
        <w:tc>
          <w:tcPr>
            <w:tcW w:w="4592" w:type="dxa"/>
          </w:tcPr>
          <w:p w14:paraId="3C1FCB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CC3B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1D8A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6651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63B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3ECB71" w14:textId="77777777" w:rsidTr="000D5B02">
        <w:tc>
          <w:tcPr>
            <w:tcW w:w="4592" w:type="dxa"/>
          </w:tcPr>
          <w:p w14:paraId="09E61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B40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team working can help to achieve goals and objectives</w:t>
            </w:r>
          </w:p>
          <w:p w14:paraId="11113C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ED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sharing work goals and plans when working in a team</w:t>
            </w:r>
          </w:p>
          <w:p w14:paraId="35394C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2AE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2E4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903A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10B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D7A970" w14:textId="77777777" w:rsidTr="000D5B02">
        <w:tc>
          <w:tcPr>
            <w:tcW w:w="4592" w:type="dxa"/>
          </w:tcPr>
          <w:p w14:paraId="4E0FA2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F39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agreeing and setting standards for own work and the work of a team</w:t>
            </w:r>
          </w:p>
          <w:p w14:paraId="36A73D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FCDB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how to allocate work to a team so the best use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is made of strengths and abilities</w:t>
            </w:r>
          </w:p>
          <w:p w14:paraId="277B52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B80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treating others with honesty and consideration</w:t>
            </w:r>
          </w:p>
          <w:p w14:paraId="572484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01D4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4810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B334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FA92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BAFB8E" w14:textId="77777777" w:rsidTr="000D5B02">
        <w:tc>
          <w:tcPr>
            <w:tcW w:w="4592" w:type="dxa"/>
          </w:tcPr>
          <w:p w14:paraId="2B8C19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FF9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effective communication with other people in a team</w:t>
            </w:r>
          </w:p>
          <w:p w14:paraId="51F7BF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9C9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methods of communication within and to teams and when to use them</w:t>
            </w:r>
          </w:p>
          <w:p w14:paraId="7D544F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DBE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encouraging contributions from others</w:t>
            </w:r>
          </w:p>
          <w:p w14:paraId="26E199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B89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951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3C4A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F742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C7F648" w14:textId="77777777" w:rsidTr="000D5B02">
        <w:tc>
          <w:tcPr>
            <w:tcW w:w="4592" w:type="dxa"/>
          </w:tcPr>
          <w:p w14:paraId="1D5128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83C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assessing own work and the work of a team</w:t>
            </w:r>
          </w:p>
          <w:p w14:paraId="7E7F49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40A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assessing own work and the work of a team</w:t>
            </w:r>
          </w:p>
          <w:p w14:paraId="6FB193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7FA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giving and receiving constructive feedback</w:t>
            </w:r>
          </w:p>
          <w:p w14:paraId="5E0454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C9E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giving and receiving constructive feedback</w:t>
            </w:r>
          </w:p>
          <w:p w14:paraId="4FFC61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3F79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21A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63F7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1E3A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4013F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825E08" w14:textId="77777777" w:rsidTr="00391A87">
        <w:tc>
          <w:tcPr>
            <w:tcW w:w="12575" w:type="dxa"/>
          </w:tcPr>
          <w:p w14:paraId="1C4B465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D686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B18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9C1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6A2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7D2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7C5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0FB4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5E1287" w14:textId="77777777" w:rsidR="00736535" w:rsidRDefault="00736535" w:rsidP="0048336A"/>
    <w:p w14:paraId="0AF992A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7C8AD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690FB0" w14:textId="77777777" w:rsidTr="00391A87">
        <w:tc>
          <w:tcPr>
            <w:tcW w:w="12575" w:type="dxa"/>
          </w:tcPr>
          <w:p w14:paraId="7BE7BA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DCD4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2D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44A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53D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329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2E6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002A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5D3C92" w14:textId="77777777" w:rsidTr="00391A87">
        <w:tc>
          <w:tcPr>
            <w:tcW w:w="12575" w:type="dxa"/>
          </w:tcPr>
          <w:p w14:paraId="318B96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0EFD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F1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EC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A762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4B4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0F3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FF25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E9955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12FE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B8656F" w14:textId="77777777" w:rsidR="00FB2835" w:rsidRPr="0048336A" w:rsidRDefault="00DE3246" w:rsidP="0048336A">
      <w:r>
        <w:br w:type="page"/>
      </w:r>
    </w:p>
    <w:p w14:paraId="51181D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(Music Business)</w:t>
      </w:r>
    </w:p>
    <w:p w14:paraId="2522519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A1804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C1E20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090B0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F8AEEA" w14:textId="77777777" w:rsidR="00FB2835" w:rsidRDefault="00FB2835" w:rsidP="0048336A">
      <w:pPr>
        <w:rPr>
          <w:iCs w:val="0"/>
        </w:rPr>
      </w:pPr>
    </w:p>
    <w:p w14:paraId="475AF0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J/601/6679 Understand the production of promotional material for the music industry</w:t>
      </w:r>
      <w:r w:rsidRPr="00561F81">
        <w:rPr>
          <w:rFonts w:ascii="Verdana" w:hAnsi="Verdana"/>
          <w:b/>
          <w:bCs/>
        </w:rPr>
        <w:t xml:space="preserve"> </w:t>
      </w:r>
    </w:p>
    <w:p w14:paraId="06C14A5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015F200B" w14:textId="77777777" w:rsidTr="000D5B02">
        <w:tc>
          <w:tcPr>
            <w:tcW w:w="4592" w:type="dxa"/>
          </w:tcPr>
          <w:p w14:paraId="404C83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4E64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7047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7D5E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A029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533795" w14:textId="77777777" w:rsidTr="000D5B02">
        <w:tc>
          <w:tcPr>
            <w:tcW w:w="4592" w:type="dxa"/>
          </w:tcPr>
          <w:p w14:paraId="395CEE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61A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promotions department operates</w:t>
            </w:r>
          </w:p>
          <w:p w14:paraId="45817A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F42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integration of Radio and TV with on-line promotional opportunities</w:t>
            </w:r>
          </w:p>
          <w:p w14:paraId="62BA53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2ADB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organisations that are involved in producing promotional materials and describe their roles and responsibilities in the process</w:t>
            </w:r>
          </w:p>
          <w:p w14:paraId="042996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88B9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4F07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E5B6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A8C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3519D9" w14:textId="77777777" w:rsidTr="000D5B02">
        <w:tc>
          <w:tcPr>
            <w:tcW w:w="4592" w:type="dxa"/>
          </w:tcPr>
          <w:p w14:paraId="748835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A2E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principles of good design for promotional materials</w:t>
            </w:r>
          </w:p>
          <w:p w14:paraId="0C92D1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D203F1" w14:textId="307B5AD8" w:rsidR="0016645E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and content of a design brief for promotional materials, including</w:t>
            </w:r>
            <w:r w:rsidR="0016645E">
              <w:rPr>
                <w:rFonts w:ascii="Verdana" w:hAnsi="Verdana" w:cs="Arial"/>
                <w:sz w:val="22"/>
                <w:szCs w:val="22"/>
                <w:lang w:val="en-GB"/>
              </w:rPr>
              <w:t>:</w:t>
            </w:r>
          </w:p>
          <w:p w14:paraId="0DEFE0E6" w14:textId="78134C5E" w:rsidR="0016645E" w:rsidRDefault="00736535" w:rsidP="0016645E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Format</w:t>
            </w:r>
          </w:p>
          <w:p w14:paraId="27AAE82A" w14:textId="79893CC5" w:rsidR="0016645E" w:rsidRDefault="00736535" w:rsidP="0016645E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Content</w:t>
            </w:r>
          </w:p>
          <w:p w14:paraId="778A894A" w14:textId="46939AEA" w:rsidR="00736535" w:rsidRDefault="00736535" w:rsidP="0016645E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Level of detail required</w:t>
            </w:r>
          </w:p>
          <w:p w14:paraId="18C1D2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718BFA" w14:textId="20B4E14F" w:rsidR="0016645E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how the content of promotional materials should be presented, written and sequenced for different types of consumers,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 order to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maximise:</w:t>
            </w:r>
          </w:p>
          <w:p w14:paraId="5DA23D1C" w14:textId="1487AE8E" w:rsidR="0016645E" w:rsidRDefault="00736535" w:rsidP="0016645E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Impac</w:t>
            </w:r>
            <w:r w:rsidR="0016645E">
              <w:rPr>
                <w:rFonts w:ascii="Verdana" w:hAnsi="Verdana" w:cs="Arial"/>
                <w:sz w:val="22"/>
                <w:szCs w:val="22"/>
                <w:lang w:val="en-GB"/>
              </w:rPr>
              <w:t>t</w:t>
            </w:r>
          </w:p>
          <w:p w14:paraId="477719FE" w14:textId="041F59BB" w:rsidR="0016645E" w:rsidRDefault="00736535" w:rsidP="0016645E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Interest</w:t>
            </w:r>
          </w:p>
          <w:p w14:paraId="5EC65984" w14:textId="340F3BD5" w:rsidR="00736535" w:rsidRDefault="00736535" w:rsidP="0016645E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Visibility</w:t>
            </w:r>
          </w:p>
          <w:p w14:paraId="7A6501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1E9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sources of information during the production process and explain how confidential information should be handled</w:t>
            </w:r>
          </w:p>
          <w:p w14:paraId="4E8B83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0B2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‘an honest interpretation of the subject matter’</w:t>
            </w:r>
          </w:p>
          <w:p w14:paraId="07CA80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AAC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types of location sites that can be used for promotional materials and the suitability of each for different types of consumers</w:t>
            </w:r>
          </w:p>
          <w:p w14:paraId="74B9BF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E992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factors that can affect the production of promotional materials and how these should be handled</w:t>
            </w:r>
          </w:p>
          <w:p w14:paraId="5F9A73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54F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0ED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EEDD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B343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1FE515" w14:textId="77777777" w:rsidTr="000D5B02">
        <w:tc>
          <w:tcPr>
            <w:tcW w:w="4592" w:type="dxa"/>
          </w:tcPr>
          <w:p w14:paraId="1F2D8E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CBF0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legislative requirements that must be adhered to in producing promotional materials</w:t>
            </w:r>
          </w:p>
          <w:p w14:paraId="77D017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1C47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EA7D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EAB7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7F9F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A4452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9E4534" w14:textId="77777777" w:rsidTr="00391A87">
        <w:tc>
          <w:tcPr>
            <w:tcW w:w="12575" w:type="dxa"/>
          </w:tcPr>
          <w:p w14:paraId="2EFD99A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FC3C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7AF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B14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23D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B88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EA1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36AD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D1BC07" w14:textId="77777777" w:rsidR="00736535" w:rsidRDefault="00736535" w:rsidP="0048336A"/>
    <w:p w14:paraId="57270DB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470A8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717CD7" w14:textId="77777777" w:rsidTr="00391A87">
        <w:tc>
          <w:tcPr>
            <w:tcW w:w="12575" w:type="dxa"/>
          </w:tcPr>
          <w:p w14:paraId="106B3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4E94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E7B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BC4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348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F11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BD1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4A38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3D61FA" w14:textId="77777777" w:rsidTr="00391A87">
        <w:tc>
          <w:tcPr>
            <w:tcW w:w="12575" w:type="dxa"/>
          </w:tcPr>
          <w:p w14:paraId="34CF2D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184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27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415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51A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81F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778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1ECA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E495A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4EF03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62CDDD" w14:textId="77777777" w:rsidR="00FB2835" w:rsidRPr="0048336A" w:rsidRDefault="00DE3246" w:rsidP="0048336A">
      <w:r>
        <w:br w:type="page"/>
      </w:r>
    </w:p>
    <w:p w14:paraId="6B808D9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(Music Business)</w:t>
      </w:r>
    </w:p>
    <w:p w14:paraId="3DC4F92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972D9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BD3E0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010DD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7C207C" w14:textId="77777777" w:rsidR="00FB2835" w:rsidRDefault="00FB2835" w:rsidP="0048336A">
      <w:pPr>
        <w:rPr>
          <w:iCs w:val="0"/>
        </w:rPr>
      </w:pPr>
    </w:p>
    <w:p w14:paraId="0CF6FD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A/601/6663 Understand how artist agreements and contracts work</w:t>
      </w:r>
      <w:r w:rsidRPr="00561F81">
        <w:rPr>
          <w:rFonts w:ascii="Verdana" w:hAnsi="Verdana"/>
          <w:b/>
          <w:bCs/>
        </w:rPr>
        <w:t xml:space="preserve"> </w:t>
      </w:r>
    </w:p>
    <w:p w14:paraId="7A7389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9"/>
        <w:gridCol w:w="3626"/>
        <w:gridCol w:w="1348"/>
        <w:gridCol w:w="1415"/>
        <w:gridCol w:w="2287"/>
      </w:tblGrid>
      <w:tr w:rsidR="007577FA" w:rsidRPr="00561F81" w14:paraId="20F747EF" w14:textId="77777777" w:rsidTr="000D5B02">
        <w:tc>
          <w:tcPr>
            <w:tcW w:w="4592" w:type="dxa"/>
          </w:tcPr>
          <w:p w14:paraId="3D7385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C36F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A7D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804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0CC1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3793BD" w14:textId="77777777" w:rsidTr="000D5B02">
        <w:tc>
          <w:tcPr>
            <w:tcW w:w="4592" w:type="dxa"/>
          </w:tcPr>
          <w:p w14:paraId="498F4D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441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terms ‘commercial’, ‘contracts’ and ‘copyright’</w:t>
            </w:r>
          </w:p>
          <w:p w14:paraId="4D6EC4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7DA3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that contracts serve within the music industry</w:t>
            </w:r>
          </w:p>
          <w:p w14:paraId="47FD26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A74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complex contracts are drafted and constructed</w:t>
            </w:r>
          </w:p>
          <w:p w14:paraId="07539F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0C8D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 of information that should be contained within a contract</w:t>
            </w:r>
          </w:p>
          <w:p w14:paraId="3296AF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EEF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precedence, the purpose of standard form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agreements, and the circumstances in which these should be used</w:t>
            </w:r>
          </w:p>
          <w:p w14:paraId="72C761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FB62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FAA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A117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183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6A2FDC" w14:textId="77777777" w:rsidTr="000D5B02">
        <w:tc>
          <w:tcPr>
            <w:tcW w:w="4592" w:type="dxa"/>
          </w:tcPr>
          <w:p w14:paraId="2B2BA3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ECA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‘All-in-Fee Agreement’</w:t>
            </w:r>
          </w:p>
          <w:p w14:paraId="37F6BC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9E73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explain the ‘Music Industry Legal Directives’</w:t>
            </w:r>
          </w:p>
          <w:p w14:paraId="4CC59F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2668E" w14:textId="0ED120DB" w:rsidR="0016645E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circumstances in which issues of compliance may emerge in relation to the</w:t>
            </w:r>
            <w:r w:rsidR="0016645E">
              <w:rPr>
                <w:rFonts w:ascii="Verdana" w:hAnsi="Verdana" w:cs="Arial"/>
                <w:sz w:val="22"/>
                <w:szCs w:val="22"/>
                <w:lang w:val="en-GB"/>
              </w:rPr>
              <w:t>:</w:t>
            </w:r>
          </w:p>
          <w:p w14:paraId="57DF8B32" w14:textId="1913EFC9" w:rsidR="0016645E" w:rsidRDefault="00736535" w:rsidP="0016645E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The All-in-Fee Agreement</w:t>
            </w:r>
          </w:p>
          <w:p w14:paraId="5487D94A" w14:textId="7C154AB2" w:rsidR="00736535" w:rsidRDefault="00736535" w:rsidP="0016645E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Music Industry Legal Directives</w:t>
            </w:r>
          </w:p>
          <w:p w14:paraId="7AA7D4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952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4BB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BCD8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C7FE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B2C1F9" w14:textId="77777777" w:rsidTr="000D5B02">
        <w:tc>
          <w:tcPr>
            <w:tcW w:w="4592" w:type="dxa"/>
          </w:tcPr>
          <w:p w14:paraId="4FBAF4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FA3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purpose, role and responsibilities of the BPI Audit Piracy Unit</w:t>
            </w:r>
          </w:p>
          <w:p w14:paraId="6E6F94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35B18" w14:textId="6659D756" w:rsidR="001B2D01" w:rsidRPr="006C7392" w:rsidRDefault="00736535" w:rsidP="0016645E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recognise alleged cases of piracy and/or parallel imports, and how and when these should be reported to the BPI Audit Piracy Unit</w:t>
            </w:r>
          </w:p>
        </w:tc>
        <w:tc>
          <w:tcPr>
            <w:tcW w:w="4202" w:type="dxa"/>
          </w:tcPr>
          <w:p w14:paraId="086A70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781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759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DC9E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C855E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A8D116" w14:textId="77777777" w:rsidTr="00391A87">
        <w:tc>
          <w:tcPr>
            <w:tcW w:w="12575" w:type="dxa"/>
          </w:tcPr>
          <w:p w14:paraId="0894873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140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BEB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2C5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06B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6A2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8B2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761F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6A1228" w14:textId="77777777" w:rsidR="00736535" w:rsidRDefault="00736535" w:rsidP="0048336A"/>
    <w:p w14:paraId="0347683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75DE1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390ED4" w14:textId="77777777" w:rsidTr="00391A87">
        <w:tc>
          <w:tcPr>
            <w:tcW w:w="12575" w:type="dxa"/>
          </w:tcPr>
          <w:p w14:paraId="75D62F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4F9E6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3EE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E09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0F7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BD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7E2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F7C4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5581AD" w14:textId="77777777" w:rsidTr="00391A87">
        <w:tc>
          <w:tcPr>
            <w:tcW w:w="12575" w:type="dxa"/>
          </w:tcPr>
          <w:p w14:paraId="5CFAAF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32B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9CB1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D3D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C06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30F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920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29B6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5CA91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CF5F4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87CA31" w14:textId="77777777" w:rsidR="00FB2835" w:rsidRPr="0048336A" w:rsidRDefault="00DE3246" w:rsidP="0048336A">
      <w:r>
        <w:br w:type="page"/>
      </w:r>
    </w:p>
    <w:p w14:paraId="14647CA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(Music Business)</w:t>
      </w:r>
    </w:p>
    <w:p w14:paraId="6E0E53F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B7903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240FB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7B4D0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47AB57" w14:textId="77777777" w:rsidR="00FB2835" w:rsidRDefault="00FB2835" w:rsidP="0048336A">
      <w:pPr>
        <w:rPr>
          <w:iCs w:val="0"/>
        </w:rPr>
      </w:pPr>
    </w:p>
    <w:p w14:paraId="3284E45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J/601/6682 Understand record label identity and branding</w:t>
      </w:r>
      <w:r w:rsidRPr="00561F81">
        <w:rPr>
          <w:rFonts w:ascii="Verdana" w:hAnsi="Verdana"/>
          <w:b/>
          <w:bCs/>
        </w:rPr>
        <w:t xml:space="preserve"> </w:t>
      </w:r>
    </w:p>
    <w:p w14:paraId="2F38151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7"/>
        <w:gridCol w:w="3645"/>
        <w:gridCol w:w="1348"/>
        <w:gridCol w:w="1415"/>
        <w:gridCol w:w="2300"/>
      </w:tblGrid>
      <w:tr w:rsidR="007577FA" w:rsidRPr="00561F81" w14:paraId="15436D90" w14:textId="77777777" w:rsidTr="000D5B02">
        <w:tc>
          <w:tcPr>
            <w:tcW w:w="4592" w:type="dxa"/>
          </w:tcPr>
          <w:p w14:paraId="158D5A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CF6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94F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31E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7407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979899" w14:textId="77777777" w:rsidTr="000D5B02">
        <w:tc>
          <w:tcPr>
            <w:tcW w:w="4592" w:type="dxa"/>
          </w:tcPr>
          <w:p w14:paraId="56CEF3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3F6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brand identity and its role in marketing products and services</w:t>
            </w:r>
          </w:p>
          <w:p w14:paraId="01F800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261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having a brand strategy for an organisation’s products and services and the factors this needs to consider</w:t>
            </w:r>
          </w:p>
          <w:p w14:paraId="299E43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DB8ED" w14:textId="7E9E0D04" w:rsidR="0016645E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at least 3 issues to consider when:</w:t>
            </w:r>
          </w:p>
          <w:p w14:paraId="1D210F17" w14:textId="184CB5AE" w:rsidR="0016645E" w:rsidRDefault="00736535" w:rsidP="0016645E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Deciding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whether or not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to brand products and services</w:t>
            </w:r>
          </w:p>
          <w:p w14:paraId="37861888" w14:textId="039C4573" w:rsidR="00736535" w:rsidRDefault="00736535" w:rsidP="0016645E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Selecting a brand name</w:t>
            </w:r>
          </w:p>
          <w:p w14:paraId="2E67FB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167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A41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2BC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C7BC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6289BB" w14:textId="77777777" w:rsidTr="000D5B02">
        <w:tc>
          <w:tcPr>
            <w:tcW w:w="4592" w:type="dxa"/>
          </w:tcPr>
          <w:p w14:paraId="3DC609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B92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characteristics that make up a brand and the importance of ensuring that these are integrated</w:t>
            </w:r>
          </w:p>
          <w:p w14:paraId="46D915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CFF5F" w14:textId="75816110" w:rsidR="0016645E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product and service attributes that need to be considered when determining the possible benefits to consumers of products and services, including:</w:t>
            </w:r>
          </w:p>
          <w:p w14:paraId="3387C289" w14:textId="7C63F08A" w:rsidR="0016645E" w:rsidRDefault="00736535" w:rsidP="0016645E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Quality</w:t>
            </w:r>
          </w:p>
          <w:p w14:paraId="57C6A97D" w14:textId="1AAD10A3" w:rsidR="0016645E" w:rsidRDefault="00736535" w:rsidP="0016645E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Features</w:t>
            </w:r>
          </w:p>
          <w:p w14:paraId="56C888BE" w14:textId="2F839BE7" w:rsidR="0016645E" w:rsidRDefault="00736535" w:rsidP="0016645E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</w:t>
            </w:r>
          </w:p>
          <w:p w14:paraId="1126345D" w14:textId="7B611751" w:rsidR="00736535" w:rsidRDefault="00736535" w:rsidP="0016645E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</w:t>
            </w:r>
          </w:p>
          <w:p w14:paraId="01B393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3EB1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1F1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F54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D257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1FCC2D" w14:textId="77777777" w:rsidTr="000D5B02">
        <w:tc>
          <w:tcPr>
            <w:tcW w:w="4592" w:type="dxa"/>
          </w:tcPr>
          <w:p w14:paraId="134A96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CAA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current and emerging trends in the record industry and sector</w:t>
            </w:r>
          </w:p>
          <w:p w14:paraId="76E707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21BB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at least 3 factors that affect consumer decision making within the record industry and sector</w:t>
            </w:r>
          </w:p>
          <w:p w14:paraId="612B9A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C0AE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F8E1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E866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B98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A192E0" w14:textId="77777777" w:rsidTr="000D5B02">
        <w:tc>
          <w:tcPr>
            <w:tcW w:w="4592" w:type="dxa"/>
          </w:tcPr>
          <w:p w14:paraId="7CE8AC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BB3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legal, regulatory and ethical requirements affecting the marketing of products and services in the sector</w:t>
            </w:r>
          </w:p>
          <w:p w14:paraId="5E6CED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D78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3C4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986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F21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8C9E6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8F18BB" w14:textId="77777777" w:rsidTr="00391A87">
        <w:tc>
          <w:tcPr>
            <w:tcW w:w="12575" w:type="dxa"/>
          </w:tcPr>
          <w:p w14:paraId="2EA6899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F98F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116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A90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BC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619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A4A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2005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B47F0C" w14:textId="77777777" w:rsidR="00736535" w:rsidRDefault="00736535" w:rsidP="0048336A"/>
    <w:p w14:paraId="5B7AC34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A2656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6AC245" w14:textId="77777777" w:rsidTr="00391A87">
        <w:tc>
          <w:tcPr>
            <w:tcW w:w="12575" w:type="dxa"/>
          </w:tcPr>
          <w:p w14:paraId="64197F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3F4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3A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50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1D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30E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66B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25C1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FA1265" w14:textId="77777777" w:rsidTr="00391A87">
        <w:tc>
          <w:tcPr>
            <w:tcW w:w="12575" w:type="dxa"/>
          </w:tcPr>
          <w:p w14:paraId="37ABA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F721B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29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36C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4F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FB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CB4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EC86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A091B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022DC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A4375C" w14:textId="77777777" w:rsidR="00FB2835" w:rsidRPr="0048336A" w:rsidRDefault="00DE3246" w:rsidP="0048336A">
      <w:r>
        <w:br w:type="page"/>
      </w:r>
    </w:p>
    <w:p w14:paraId="43ECCA7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(Music Business)</w:t>
      </w:r>
    </w:p>
    <w:p w14:paraId="6E2035C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BC31D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D0EC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0B24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7CB733" w14:textId="77777777" w:rsidR="00FB2835" w:rsidRDefault="00FB2835" w:rsidP="0048336A">
      <w:pPr>
        <w:rPr>
          <w:iCs w:val="0"/>
        </w:rPr>
      </w:pPr>
    </w:p>
    <w:p w14:paraId="1D8D0AD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J/505/1308 Understanding the impact of emerging technology on the music industry</w:t>
      </w:r>
      <w:r w:rsidRPr="00561F81">
        <w:rPr>
          <w:rFonts w:ascii="Verdana" w:hAnsi="Verdana"/>
          <w:b/>
          <w:bCs/>
        </w:rPr>
        <w:t xml:space="preserve"> </w:t>
      </w:r>
    </w:p>
    <w:p w14:paraId="46E51EB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0"/>
        <w:gridCol w:w="3608"/>
        <w:gridCol w:w="1348"/>
        <w:gridCol w:w="1415"/>
        <w:gridCol w:w="2274"/>
      </w:tblGrid>
      <w:tr w:rsidR="007577FA" w:rsidRPr="00561F81" w14:paraId="55B90733" w14:textId="77777777" w:rsidTr="000D5B02">
        <w:tc>
          <w:tcPr>
            <w:tcW w:w="4592" w:type="dxa"/>
          </w:tcPr>
          <w:p w14:paraId="5ED71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AE89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E4BB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F6B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ECA6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E31229" w14:textId="77777777" w:rsidTr="000D5B02">
        <w:tc>
          <w:tcPr>
            <w:tcW w:w="4592" w:type="dxa"/>
          </w:tcPr>
          <w:p w14:paraId="36561A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543E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and where to find information about the different types of emerging music technology</w:t>
            </w:r>
          </w:p>
          <w:p w14:paraId="5AECDD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B1D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critically the different types of emerging music technology</w:t>
            </w:r>
          </w:p>
          <w:p w14:paraId="15C5E6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2386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FB35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347A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4CA1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001E28" w14:textId="77777777" w:rsidTr="000D5B02">
        <w:tc>
          <w:tcPr>
            <w:tcW w:w="4592" w:type="dxa"/>
          </w:tcPr>
          <w:p w14:paraId="293C7E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033F98" w14:textId="350A0F02" w:rsidR="0016645E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impact of different types of emerging music technology on the music industry in terms of:</w:t>
            </w:r>
          </w:p>
          <w:p w14:paraId="5563C2BC" w14:textId="2618C34C" w:rsidR="0016645E" w:rsidRDefault="00736535" w:rsidP="0016645E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Cost implications</w:t>
            </w:r>
          </w:p>
          <w:p w14:paraId="02CBC977" w14:textId="70A301E7" w:rsidR="0016645E" w:rsidRDefault="00736535" w:rsidP="0016645E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Benefits to busines</w:t>
            </w:r>
            <w:r w:rsidR="0016645E">
              <w:rPr>
                <w:rFonts w:ascii="Verdana" w:hAnsi="Verdana" w:cs="Arial"/>
                <w:sz w:val="22"/>
                <w:szCs w:val="22"/>
                <w:lang w:val="en-GB"/>
              </w:rPr>
              <w:t>s</w:t>
            </w:r>
          </w:p>
          <w:p w14:paraId="17DB4131" w14:textId="55471A05" w:rsidR="0016645E" w:rsidRDefault="00736535" w:rsidP="0016645E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Benefits to the consumer</w:t>
            </w:r>
          </w:p>
          <w:p w14:paraId="10BE3856" w14:textId="5EFC8084" w:rsidR="00736535" w:rsidRDefault="00736535" w:rsidP="0016645E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Potential risks</w:t>
            </w:r>
          </w:p>
          <w:p w14:paraId="6C83F8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CE4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0C1D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E53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8B6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4D9A73" w14:textId="77777777" w:rsidTr="000D5B02">
        <w:tc>
          <w:tcPr>
            <w:tcW w:w="4592" w:type="dxa"/>
          </w:tcPr>
          <w:p w14:paraId="4791B1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F9270" w14:textId="359C6BF4" w:rsidR="0016645E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current legal requirements relating to:</w:t>
            </w:r>
          </w:p>
          <w:p w14:paraId="27B3FDAF" w14:textId="3F17EBB4" w:rsidR="0016645E" w:rsidRDefault="00736535" w:rsidP="0016645E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Music downloading</w:t>
            </w:r>
          </w:p>
          <w:p w14:paraId="3B444B13" w14:textId="46117B4C" w:rsidR="00736535" w:rsidRDefault="00736535" w:rsidP="0016645E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On-line sales</w:t>
            </w:r>
          </w:p>
          <w:p w14:paraId="4600F1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49B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140A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F4B4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BDF4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2AEC6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923C73" w14:textId="77777777" w:rsidTr="00391A87">
        <w:tc>
          <w:tcPr>
            <w:tcW w:w="12575" w:type="dxa"/>
          </w:tcPr>
          <w:p w14:paraId="60BC990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470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C18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4B5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D2B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0AE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A3C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0270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2606C8" w14:textId="77777777" w:rsidR="00736535" w:rsidRDefault="00736535" w:rsidP="0048336A"/>
    <w:p w14:paraId="0FDEFBE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7381B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682D1A" w14:textId="77777777" w:rsidTr="00391A87">
        <w:tc>
          <w:tcPr>
            <w:tcW w:w="12575" w:type="dxa"/>
          </w:tcPr>
          <w:p w14:paraId="024378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695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37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0D4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FD3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07A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062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71AF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9E3608" w14:textId="77777777" w:rsidTr="00391A87">
        <w:tc>
          <w:tcPr>
            <w:tcW w:w="12575" w:type="dxa"/>
          </w:tcPr>
          <w:p w14:paraId="16973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1D58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065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AD4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230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9B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9B5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CC7B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8B8BB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7C289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2E611B" w14:textId="77777777" w:rsidR="00FB2835" w:rsidRPr="0048336A" w:rsidRDefault="00DE3246" w:rsidP="0048336A">
      <w:r>
        <w:br w:type="page"/>
      </w:r>
    </w:p>
    <w:p w14:paraId="7D50156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(Music Business)</w:t>
      </w:r>
    </w:p>
    <w:p w14:paraId="045142D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7F18A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E104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82E3C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69FE85" w14:textId="77777777" w:rsidR="00FB2835" w:rsidRDefault="00FB2835" w:rsidP="0048336A">
      <w:pPr>
        <w:rPr>
          <w:iCs w:val="0"/>
        </w:rPr>
      </w:pPr>
    </w:p>
    <w:p w14:paraId="3A56265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D/503/0271 Understand the Creative and Cultural Industry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60A5C6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4"/>
        <w:gridCol w:w="3629"/>
        <w:gridCol w:w="1348"/>
        <w:gridCol w:w="1415"/>
        <w:gridCol w:w="2289"/>
      </w:tblGrid>
      <w:tr w:rsidR="007577FA" w:rsidRPr="00561F81" w14:paraId="6224DCD9" w14:textId="77777777" w:rsidTr="000D5B02">
        <w:tc>
          <w:tcPr>
            <w:tcW w:w="4592" w:type="dxa"/>
          </w:tcPr>
          <w:p w14:paraId="2688CC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2BF3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37B1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A2D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B15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86A6DDB" w14:textId="77777777" w:rsidTr="000D5B02">
        <w:tc>
          <w:tcPr>
            <w:tcW w:w="4592" w:type="dxa"/>
          </w:tcPr>
          <w:p w14:paraId="3B395C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5FB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cultural factors associated with working in the creative and cultural industry</w:t>
            </w:r>
          </w:p>
          <w:p w14:paraId="6EE85E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3B0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economic factors associated with working in the creative and cultural industry</w:t>
            </w:r>
          </w:p>
          <w:p w14:paraId="684B2C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06B1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political factors associated with working in the creative and cultural industry</w:t>
            </w:r>
          </w:p>
          <w:p w14:paraId="46C5E1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E6E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social factors associated with working in the creative and cultural industry</w:t>
            </w:r>
          </w:p>
          <w:p w14:paraId="6727B42F" w14:textId="77777777" w:rsidR="0016645E" w:rsidRDefault="0016645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1C7A4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FCE1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5BA3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AEB4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56C2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D2E3A8" w14:textId="77777777" w:rsidTr="000D5B02">
        <w:tc>
          <w:tcPr>
            <w:tcW w:w="4592" w:type="dxa"/>
          </w:tcPr>
          <w:p w14:paraId="460533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9FAB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impact of diversity and equal opportunities issues on the creative and cultural industry</w:t>
            </w:r>
          </w:p>
          <w:p w14:paraId="1880BB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BB4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legislation in resolving diversity and equal opportunities issues</w:t>
            </w:r>
          </w:p>
          <w:p w14:paraId="796B6C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D2A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diversity and equality issues in the creative and cultural industry</w:t>
            </w:r>
          </w:p>
          <w:p w14:paraId="5EE8F3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E24E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F791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93F8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C1FB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13B690" w14:textId="77777777" w:rsidTr="000D5B02">
        <w:tc>
          <w:tcPr>
            <w:tcW w:w="4592" w:type="dxa"/>
          </w:tcPr>
          <w:p w14:paraId="2D749B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85B2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legal issues and constraints affecting the creative and cultural industry</w:t>
            </w:r>
          </w:p>
          <w:p w14:paraId="3D12A4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B99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ethical issues and constraints affecting the creative and cultural industry</w:t>
            </w:r>
          </w:p>
          <w:p w14:paraId="7C857F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8AF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environmental issues and constraints affecting the creative and cultural industry</w:t>
            </w:r>
          </w:p>
          <w:p w14:paraId="0279C658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8E290C6" w14:textId="77777777" w:rsidR="0016645E" w:rsidRPr="006C7392" w:rsidRDefault="0016645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D8E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230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AA28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D27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D9BDB4" w14:textId="77777777" w:rsidTr="000D5B02">
        <w:tc>
          <w:tcPr>
            <w:tcW w:w="4592" w:type="dxa"/>
          </w:tcPr>
          <w:p w14:paraId="024F62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76CE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different forms of enterprise and entrepreneurship within the creative and cultural industry</w:t>
            </w:r>
          </w:p>
          <w:p w14:paraId="7AD3BF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F1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enterprise and entrepreneurship in contributing to the creative and cultural industry</w:t>
            </w:r>
          </w:p>
          <w:p w14:paraId="48A4C5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30D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20A9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1B07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F115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4F882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835C26" w14:textId="77777777" w:rsidTr="00391A87">
        <w:tc>
          <w:tcPr>
            <w:tcW w:w="12575" w:type="dxa"/>
          </w:tcPr>
          <w:p w14:paraId="2526CC0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6D3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4DA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62A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B91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E6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ED1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6DC0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72BCC0" w14:textId="77777777" w:rsidR="00736535" w:rsidRDefault="00736535" w:rsidP="0048336A"/>
    <w:p w14:paraId="2EBFEC4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D7BBD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7B435D" w14:textId="77777777" w:rsidTr="00391A87">
        <w:tc>
          <w:tcPr>
            <w:tcW w:w="12575" w:type="dxa"/>
          </w:tcPr>
          <w:p w14:paraId="564D86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33E8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0E7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705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A57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1C6F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F314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5643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B74E19" w14:textId="77777777" w:rsidTr="00391A87">
        <w:tc>
          <w:tcPr>
            <w:tcW w:w="12575" w:type="dxa"/>
          </w:tcPr>
          <w:p w14:paraId="29D403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907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C8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05F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A60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378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ABB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771D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3BF4E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2F9B0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5C776D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0AF8A" w14:textId="77777777" w:rsidR="00DE3246" w:rsidRPr="004F30C9" w:rsidRDefault="00DE3246" w:rsidP="00C03E65">
      <w:r w:rsidRPr="004F30C9">
        <w:separator/>
      </w:r>
    </w:p>
  </w:endnote>
  <w:endnote w:type="continuationSeparator" w:id="0">
    <w:p w14:paraId="522B2973" w14:textId="77777777" w:rsidR="00DE3246" w:rsidRPr="004F30C9" w:rsidRDefault="00DE3246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C6651" w14:textId="77777777" w:rsidR="00DE3246" w:rsidRPr="004F30C9" w:rsidRDefault="00DE3246" w:rsidP="00C03E65">
      <w:r w:rsidRPr="004F30C9">
        <w:separator/>
      </w:r>
    </w:p>
  </w:footnote>
  <w:footnote w:type="continuationSeparator" w:id="0">
    <w:p w14:paraId="39001B5B" w14:textId="77777777" w:rsidR="00DE3246" w:rsidRPr="004F30C9" w:rsidRDefault="00DE3246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74A5"/>
    <w:multiLevelType w:val="multilevel"/>
    <w:tmpl w:val="B984AFCA"/>
    <w:numStyleLink w:val="Arrows"/>
  </w:abstractNum>
  <w:abstractNum w:abstractNumId="1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65C37"/>
    <w:multiLevelType w:val="multilevel"/>
    <w:tmpl w:val="B984AFCA"/>
    <w:numStyleLink w:val="Arrows"/>
  </w:abstractNum>
  <w:abstractNum w:abstractNumId="3" w15:restartNumberingAfterBreak="0">
    <w:nsid w:val="0F741A4D"/>
    <w:multiLevelType w:val="multilevel"/>
    <w:tmpl w:val="B984AFCA"/>
    <w:numStyleLink w:val="Arrows"/>
  </w:abstractNum>
  <w:abstractNum w:abstractNumId="4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579DE"/>
    <w:multiLevelType w:val="multilevel"/>
    <w:tmpl w:val="B984AFCA"/>
    <w:numStyleLink w:val="Arrows"/>
  </w:abstractNum>
  <w:abstractNum w:abstractNumId="8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1662C"/>
    <w:multiLevelType w:val="multilevel"/>
    <w:tmpl w:val="B984AFCA"/>
    <w:numStyleLink w:val="Arrows"/>
  </w:abstractNum>
  <w:abstractNum w:abstractNumId="12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D326AE"/>
    <w:multiLevelType w:val="multilevel"/>
    <w:tmpl w:val="B984AFCA"/>
    <w:numStyleLink w:val="Arrows"/>
  </w:abstractNum>
  <w:abstractNum w:abstractNumId="14" w15:restartNumberingAfterBreak="0">
    <w:nsid w:val="35EE3683"/>
    <w:multiLevelType w:val="multilevel"/>
    <w:tmpl w:val="B984AFCA"/>
    <w:numStyleLink w:val="Arrows"/>
  </w:abstractNum>
  <w:abstractNum w:abstractNumId="15" w15:restartNumberingAfterBreak="0">
    <w:nsid w:val="38A673CE"/>
    <w:multiLevelType w:val="multilevel"/>
    <w:tmpl w:val="B984AFCA"/>
    <w:numStyleLink w:val="Arrows"/>
  </w:abstractNum>
  <w:abstractNum w:abstractNumId="16" w15:restartNumberingAfterBreak="0">
    <w:nsid w:val="393E3B49"/>
    <w:multiLevelType w:val="multilevel"/>
    <w:tmpl w:val="B984AFCA"/>
    <w:numStyleLink w:val="Arrows"/>
  </w:abstractNum>
  <w:abstractNum w:abstractNumId="17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A2FE0"/>
    <w:multiLevelType w:val="multilevel"/>
    <w:tmpl w:val="B984AFCA"/>
    <w:numStyleLink w:val="Arrows"/>
  </w:abstractNum>
  <w:abstractNum w:abstractNumId="19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1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54F18"/>
    <w:multiLevelType w:val="multilevel"/>
    <w:tmpl w:val="B984AFCA"/>
    <w:numStyleLink w:val="Arrows"/>
  </w:abstractNum>
  <w:abstractNum w:abstractNumId="23" w15:restartNumberingAfterBreak="0">
    <w:nsid w:val="566061EC"/>
    <w:multiLevelType w:val="multilevel"/>
    <w:tmpl w:val="B984AFCA"/>
    <w:numStyleLink w:val="Arrows"/>
  </w:abstractNum>
  <w:abstractNum w:abstractNumId="24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7F470D1"/>
    <w:multiLevelType w:val="multilevel"/>
    <w:tmpl w:val="B984AFCA"/>
    <w:numStyleLink w:val="Arrows"/>
  </w:abstractNum>
  <w:abstractNum w:abstractNumId="26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5858DF"/>
    <w:multiLevelType w:val="multilevel"/>
    <w:tmpl w:val="B984AFCA"/>
    <w:numStyleLink w:val="Arrows"/>
  </w:abstractNum>
  <w:abstractNum w:abstractNumId="30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31" w15:restartNumberingAfterBreak="0">
    <w:nsid w:val="64142795"/>
    <w:multiLevelType w:val="multilevel"/>
    <w:tmpl w:val="B984AFCA"/>
    <w:numStyleLink w:val="Arrows"/>
  </w:abstractNum>
  <w:abstractNum w:abstractNumId="32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90B1DD3"/>
    <w:multiLevelType w:val="multilevel"/>
    <w:tmpl w:val="B984AFCA"/>
    <w:numStyleLink w:val="Arrows"/>
  </w:abstractNum>
  <w:abstractNum w:abstractNumId="34" w15:restartNumberingAfterBreak="0">
    <w:nsid w:val="6BD10B21"/>
    <w:multiLevelType w:val="multilevel"/>
    <w:tmpl w:val="B984AFCA"/>
    <w:numStyleLink w:val="Arrows"/>
  </w:abstractNum>
  <w:abstractNum w:abstractNumId="35" w15:restartNumberingAfterBreak="0">
    <w:nsid w:val="6D80237B"/>
    <w:multiLevelType w:val="multilevel"/>
    <w:tmpl w:val="B984AFCA"/>
    <w:numStyleLink w:val="Arrows"/>
  </w:abstractNum>
  <w:abstractNum w:abstractNumId="36" w15:restartNumberingAfterBreak="0">
    <w:nsid w:val="701F1E4C"/>
    <w:multiLevelType w:val="multilevel"/>
    <w:tmpl w:val="B984AFCA"/>
    <w:numStyleLink w:val="Arrows"/>
  </w:abstractNum>
  <w:abstractNum w:abstractNumId="37" w15:restartNumberingAfterBreak="0">
    <w:nsid w:val="72060E65"/>
    <w:multiLevelType w:val="multilevel"/>
    <w:tmpl w:val="B984AFCA"/>
    <w:numStyleLink w:val="Arrows"/>
  </w:abstractNum>
  <w:abstractNum w:abstractNumId="38" w15:restartNumberingAfterBreak="0">
    <w:nsid w:val="74E37489"/>
    <w:multiLevelType w:val="multilevel"/>
    <w:tmpl w:val="B984AFCA"/>
    <w:numStyleLink w:val="Arrows"/>
  </w:abstractNum>
  <w:abstractNum w:abstractNumId="39" w15:restartNumberingAfterBreak="0">
    <w:nsid w:val="7CBE4A7C"/>
    <w:multiLevelType w:val="multilevel"/>
    <w:tmpl w:val="B984AFCA"/>
    <w:numStyleLink w:val="Arrows"/>
  </w:abstractNum>
  <w:abstractNum w:abstractNumId="40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B222B5"/>
    <w:multiLevelType w:val="multilevel"/>
    <w:tmpl w:val="B984AFCA"/>
    <w:numStyleLink w:val="Arrows"/>
  </w:abstractNum>
  <w:num w:numId="1" w16cid:durableId="930511781">
    <w:abstractNumId w:val="4"/>
  </w:num>
  <w:num w:numId="2" w16cid:durableId="259140101">
    <w:abstractNumId w:val="12"/>
  </w:num>
  <w:num w:numId="3" w16cid:durableId="613444782">
    <w:abstractNumId w:val="24"/>
  </w:num>
  <w:num w:numId="4" w16cid:durableId="21513336">
    <w:abstractNumId w:val="9"/>
  </w:num>
  <w:num w:numId="5" w16cid:durableId="1426341974">
    <w:abstractNumId w:val="5"/>
  </w:num>
  <w:num w:numId="6" w16cid:durableId="1472820340">
    <w:abstractNumId w:val="40"/>
  </w:num>
  <w:num w:numId="7" w16cid:durableId="640040750">
    <w:abstractNumId w:val="32"/>
  </w:num>
  <w:num w:numId="8" w16cid:durableId="526648053">
    <w:abstractNumId w:val="30"/>
  </w:num>
  <w:num w:numId="9" w16cid:durableId="2085490660">
    <w:abstractNumId w:val="23"/>
  </w:num>
  <w:num w:numId="10" w16cid:durableId="2075081347">
    <w:abstractNumId w:val="33"/>
  </w:num>
  <w:num w:numId="11" w16cid:durableId="870068820">
    <w:abstractNumId w:val="22"/>
  </w:num>
  <w:num w:numId="12" w16cid:durableId="1957716830">
    <w:abstractNumId w:val="14"/>
  </w:num>
  <w:num w:numId="13" w16cid:durableId="1147743276">
    <w:abstractNumId w:val="37"/>
  </w:num>
  <w:num w:numId="14" w16cid:durableId="977027098">
    <w:abstractNumId w:val="16"/>
  </w:num>
  <w:num w:numId="15" w16cid:durableId="139151351">
    <w:abstractNumId w:val="18"/>
  </w:num>
  <w:num w:numId="16" w16cid:durableId="577592065">
    <w:abstractNumId w:val="25"/>
  </w:num>
  <w:num w:numId="17" w16cid:durableId="827477050">
    <w:abstractNumId w:val="17"/>
  </w:num>
  <w:num w:numId="18" w16cid:durableId="271472993">
    <w:abstractNumId w:val="15"/>
  </w:num>
  <w:num w:numId="19" w16cid:durableId="1741750329">
    <w:abstractNumId w:val="38"/>
  </w:num>
  <w:num w:numId="20" w16cid:durableId="2096440589">
    <w:abstractNumId w:val="8"/>
  </w:num>
  <w:num w:numId="21" w16cid:durableId="637303854">
    <w:abstractNumId w:val="21"/>
  </w:num>
  <w:num w:numId="22" w16cid:durableId="900019385">
    <w:abstractNumId w:val="1"/>
  </w:num>
  <w:num w:numId="23" w16cid:durableId="1082332779">
    <w:abstractNumId w:val="6"/>
  </w:num>
  <w:num w:numId="24" w16cid:durableId="709915625">
    <w:abstractNumId w:val="31"/>
  </w:num>
  <w:num w:numId="25" w16cid:durableId="637031289">
    <w:abstractNumId w:val="28"/>
  </w:num>
  <w:num w:numId="26" w16cid:durableId="444470250">
    <w:abstractNumId w:val="19"/>
  </w:num>
  <w:num w:numId="27" w16cid:durableId="1618683150">
    <w:abstractNumId w:val="20"/>
  </w:num>
  <w:num w:numId="28" w16cid:durableId="376126836">
    <w:abstractNumId w:val="27"/>
  </w:num>
  <w:num w:numId="29" w16cid:durableId="1534343683">
    <w:abstractNumId w:val="10"/>
  </w:num>
  <w:num w:numId="30" w16cid:durableId="1452285353">
    <w:abstractNumId w:val="35"/>
  </w:num>
  <w:num w:numId="31" w16cid:durableId="382021674">
    <w:abstractNumId w:val="7"/>
  </w:num>
  <w:num w:numId="32" w16cid:durableId="941646337">
    <w:abstractNumId w:val="11"/>
  </w:num>
  <w:num w:numId="33" w16cid:durableId="1408502473">
    <w:abstractNumId w:val="29"/>
  </w:num>
  <w:num w:numId="34" w16cid:durableId="407583142">
    <w:abstractNumId w:val="26"/>
  </w:num>
  <w:num w:numId="35" w16cid:durableId="427775892">
    <w:abstractNumId w:val="36"/>
  </w:num>
  <w:num w:numId="36" w16cid:durableId="1359311411">
    <w:abstractNumId w:val="34"/>
  </w:num>
  <w:num w:numId="37" w16cid:durableId="156113437">
    <w:abstractNumId w:val="41"/>
  </w:num>
  <w:num w:numId="38" w16cid:durableId="559632275">
    <w:abstractNumId w:val="39"/>
  </w:num>
  <w:num w:numId="39" w16cid:durableId="846286673">
    <w:abstractNumId w:val="2"/>
  </w:num>
  <w:num w:numId="40" w16cid:durableId="1267882960">
    <w:abstractNumId w:val="3"/>
  </w:num>
  <w:num w:numId="41" w16cid:durableId="1398241455">
    <w:abstractNumId w:val="13"/>
  </w:num>
  <w:num w:numId="42" w16cid:durableId="206695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45E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3246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675F9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2760</Words>
  <Characters>17115</Characters>
  <Application>Microsoft Office Word</Application>
  <DocSecurity>0</DocSecurity>
  <Lines>1316</Lines>
  <Paragraphs>382</Paragraphs>
  <ScaleCrop>false</ScaleCrop>
  <Company/>
  <LinksUpToDate>false</LinksUpToDate>
  <CharactersWithSpaces>19493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2026-09-03T09:41:00Z</dcterms:created>
  <dcterms:modified xsi:type="dcterms:W3CDTF">2026-09-03T09:41:00Z</dcterms:modified>
</cp:coreProperties>
</file>